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33E64E" w14:textId="6EFF8443" w:rsidR="00C24A98" w:rsidRPr="001E6134" w:rsidRDefault="0034521C" w:rsidP="0034521C">
      <w:pPr>
        <w:jc w:val="center"/>
        <w:rPr>
          <w:rFonts w:cs="Times New Roman"/>
          <w:b/>
          <w:bCs/>
          <w:sz w:val="23"/>
          <w:szCs w:val="23"/>
        </w:rPr>
      </w:pPr>
      <w:r w:rsidRPr="001E6134">
        <w:rPr>
          <w:rFonts w:cs="Times New Roman"/>
          <w:b/>
          <w:bCs/>
          <w:sz w:val="23"/>
          <w:szCs w:val="23"/>
        </w:rPr>
        <w:t>Model Act</w:t>
      </w:r>
    </w:p>
    <w:p w14:paraId="5B81F8B2" w14:textId="77777777" w:rsidR="0078373D" w:rsidRPr="001E6134" w:rsidRDefault="0078373D" w:rsidP="0034521C">
      <w:pPr>
        <w:jc w:val="center"/>
        <w:rPr>
          <w:rFonts w:cs="Times New Roman"/>
          <w:b/>
          <w:bCs/>
          <w:sz w:val="23"/>
          <w:szCs w:val="23"/>
        </w:rPr>
      </w:pPr>
    </w:p>
    <w:p w14:paraId="5AC06488" w14:textId="61B76F55" w:rsidR="0034521C" w:rsidRPr="001E6134" w:rsidRDefault="0034521C" w:rsidP="0034521C">
      <w:pPr>
        <w:jc w:val="center"/>
        <w:rPr>
          <w:rFonts w:cs="Times New Roman"/>
          <w:b/>
          <w:bCs/>
          <w:sz w:val="23"/>
          <w:szCs w:val="23"/>
        </w:rPr>
      </w:pPr>
      <w:r w:rsidRPr="001E6134">
        <w:rPr>
          <w:rFonts w:cs="Times New Roman"/>
          <w:b/>
          <w:bCs/>
          <w:sz w:val="23"/>
          <w:szCs w:val="23"/>
        </w:rPr>
        <w:t xml:space="preserve">Prohibition of Unfair </w:t>
      </w:r>
      <w:r w:rsidR="00C20A01" w:rsidRPr="001E6134">
        <w:rPr>
          <w:rFonts w:cs="Times New Roman"/>
          <w:b/>
          <w:bCs/>
          <w:sz w:val="23"/>
          <w:szCs w:val="23"/>
        </w:rPr>
        <w:t xml:space="preserve">Service </w:t>
      </w:r>
      <w:r w:rsidRPr="001E6134">
        <w:rPr>
          <w:rFonts w:cs="Times New Roman"/>
          <w:b/>
          <w:bCs/>
          <w:sz w:val="23"/>
          <w:szCs w:val="23"/>
        </w:rPr>
        <w:t>Agreements</w:t>
      </w:r>
    </w:p>
    <w:p w14:paraId="404B6A4D" w14:textId="2839E464" w:rsidR="0034521C" w:rsidRPr="001E6134" w:rsidRDefault="0034521C" w:rsidP="0034521C">
      <w:pPr>
        <w:jc w:val="center"/>
        <w:rPr>
          <w:rFonts w:cs="Times New Roman"/>
          <w:sz w:val="23"/>
          <w:szCs w:val="23"/>
        </w:rPr>
      </w:pPr>
    </w:p>
    <w:p w14:paraId="5362AD1A" w14:textId="0B9795AA" w:rsidR="0034521C" w:rsidRPr="001E6134" w:rsidRDefault="0034521C" w:rsidP="0034521C">
      <w:pPr>
        <w:jc w:val="center"/>
        <w:rPr>
          <w:rFonts w:cs="Times New Roman"/>
          <w:sz w:val="23"/>
          <w:szCs w:val="23"/>
        </w:rPr>
      </w:pPr>
    </w:p>
    <w:p w14:paraId="5CD4F027" w14:textId="700DE72D" w:rsidR="0034521C" w:rsidRPr="001E6134" w:rsidRDefault="0034521C" w:rsidP="0034521C">
      <w:pPr>
        <w:jc w:val="center"/>
        <w:rPr>
          <w:rFonts w:cs="Times New Roman"/>
          <w:sz w:val="23"/>
          <w:szCs w:val="23"/>
        </w:rPr>
      </w:pPr>
    </w:p>
    <w:p w14:paraId="606A8F79" w14:textId="2FFD0148" w:rsidR="0034521C" w:rsidRPr="001E6134" w:rsidRDefault="0034521C" w:rsidP="0034521C">
      <w:pPr>
        <w:jc w:val="center"/>
        <w:rPr>
          <w:rFonts w:cs="Times New Roman"/>
          <w:b/>
          <w:bCs/>
          <w:sz w:val="23"/>
          <w:szCs w:val="23"/>
        </w:rPr>
      </w:pPr>
      <w:r w:rsidRPr="001E6134">
        <w:rPr>
          <w:rFonts w:cs="Times New Roman"/>
          <w:b/>
          <w:bCs/>
          <w:sz w:val="23"/>
          <w:szCs w:val="23"/>
        </w:rPr>
        <w:t>Preamble</w:t>
      </w:r>
    </w:p>
    <w:p w14:paraId="1826FC6D" w14:textId="2AAEB033" w:rsidR="0034521C" w:rsidRPr="001E6134" w:rsidRDefault="0034521C" w:rsidP="0034521C">
      <w:pPr>
        <w:jc w:val="center"/>
        <w:rPr>
          <w:rFonts w:cs="Times New Roman"/>
          <w:sz w:val="23"/>
          <w:szCs w:val="23"/>
        </w:rPr>
      </w:pPr>
    </w:p>
    <w:p w14:paraId="0AAA5CC3" w14:textId="33F9616C" w:rsidR="0034521C" w:rsidRPr="001E6134" w:rsidRDefault="0034521C" w:rsidP="0034521C">
      <w:pPr>
        <w:rPr>
          <w:rFonts w:cs="Times New Roman"/>
          <w:sz w:val="23"/>
          <w:szCs w:val="23"/>
        </w:rPr>
      </w:pPr>
      <w:r w:rsidRPr="001E6134">
        <w:rPr>
          <w:rFonts w:cs="Times New Roman"/>
          <w:sz w:val="23"/>
          <w:szCs w:val="23"/>
        </w:rPr>
        <w:t xml:space="preserve">This Act is intended to prohibit the use of </w:t>
      </w:r>
      <w:r w:rsidR="00C67564" w:rsidRPr="001E6134">
        <w:rPr>
          <w:rFonts w:cs="Times New Roman"/>
          <w:sz w:val="23"/>
          <w:szCs w:val="23"/>
        </w:rPr>
        <w:t>service</w:t>
      </w:r>
      <w:r w:rsidRPr="001E6134">
        <w:rPr>
          <w:rFonts w:cs="Times New Roman"/>
          <w:sz w:val="23"/>
          <w:szCs w:val="23"/>
        </w:rPr>
        <w:t xml:space="preserve"> agreements that are unfair to an owner of residential real estate who enters into such an agreement or to persons who may become owners of that real estate in the future. </w:t>
      </w:r>
      <w:r w:rsidR="008E070C" w:rsidRPr="001E6134">
        <w:rPr>
          <w:rFonts w:cs="Times New Roman"/>
          <w:sz w:val="23"/>
          <w:szCs w:val="23"/>
        </w:rPr>
        <w:t xml:space="preserve">The Act also prohibits the recording of such agreements so that the public records will not be </w:t>
      </w:r>
      <w:r w:rsidR="00020CDA" w:rsidRPr="001E6134">
        <w:rPr>
          <w:rFonts w:cs="Times New Roman"/>
          <w:sz w:val="23"/>
          <w:szCs w:val="23"/>
        </w:rPr>
        <w:t xml:space="preserve">clouded </w:t>
      </w:r>
      <w:r w:rsidR="008E070C" w:rsidRPr="001E6134">
        <w:rPr>
          <w:rFonts w:cs="Times New Roman"/>
          <w:sz w:val="23"/>
          <w:szCs w:val="23"/>
        </w:rPr>
        <w:t xml:space="preserve">by </w:t>
      </w:r>
      <w:r w:rsidR="0003088E" w:rsidRPr="001E6134">
        <w:rPr>
          <w:rFonts w:cs="Times New Roman"/>
          <w:sz w:val="23"/>
          <w:szCs w:val="23"/>
        </w:rPr>
        <w:t>them,</w:t>
      </w:r>
      <w:r w:rsidR="008E070C" w:rsidRPr="001E6134">
        <w:rPr>
          <w:rFonts w:cs="Times New Roman"/>
          <w:sz w:val="23"/>
          <w:szCs w:val="23"/>
        </w:rPr>
        <w:t xml:space="preserve"> and future owners will not be put to the burden of bringing suits to remove them from their chains of </w:t>
      </w:r>
      <w:r w:rsidR="0003088E" w:rsidRPr="001E6134">
        <w:rPr>
          <w:rFonts w:cs="Times New Roman"/>
          <w:sz w:val="23"/>
          <w:szCs w:val="23"/>
        </w:rPr>
        <w:t>title and</w:t>
      </w:r>
      <w:r w:rsidR="007E1A62" w:rsidRPr="001E6134">
        <w:rPr>
          <w:rFonts w:cs="Times New Roman"/>
          <w:sz w:val="23"/>
          <w:szCs w:val="23"/>
        </w:rPr>
        <w:t xml:space="preserve"> provides remedies for owners who are inconvenienced or damaged by the recording of such agreements.</w:t>
      </w:r>
    </w:p>
    <w:p w14:paraId="3C3B866F" w14:textId="0226E18F" w:rsidR="008E070C" w:rsidRDefault="008E070C" w:rsidP="0034521C">
      <w:pPr>
        <w:rPr>
          <w:rFonts w:cs="Times New Roman"/>
          <w:sz w:val="23"/>
          <w:szCs w:val="23"/>
        </w:rPr>
      </w:pPr>
    </w:p>
    <w:p w14:paraId="28A7E432" w14:textId="77777777" w:rsidR="001E6134" w:rsidRPr="001E6134" w:rsidRDefault="001E6134" w:rsidP="0034521C">
      <w:pPr>
        <w:rPr>
          <w:rFonts w:cs="Times New Roman"/>
          <w:sz w:val="23"/>
          <w:szCs w:val="23"/>
        </w:rPr>
      </w:pPr>
    </w:p>
    <w:p w14:paraId="0A854E53" w14:textId="25765360" w:rsidR="008E070C" w:rsidRPr="001E6134" w:rsidRDefault="008E070C" w:rsidP="008E070C">
      <w:pPr>
        <w:jc w:val="center"/>
        <w:rPr>
          <w:rFonts w:cs="Times New Roman"/>
          <w:b/>
          <w:bCs/>
          <w:sz w:val="23"/>
          <w:szCs w:val="23"/>
        </w:rPr>
      </w:pPr>
      <w:r w:rsidRPr="001E6134">
        <w:rPr>
          <w:rFonts w:cs="Times New Roman"/>
          <w:b/>
          <w:bCs/>
          <w:sz w:val="23"/>
          <w:szCs w:val="23"/>
        </w:rPr>
        <w:t>Article I. Definitions</w:t>
      </w:r>
    </w:p>
    <w:p w14:paraId="47694D4F" w14:textId="2DC7BBD2" w:rsidR="008E070C" w:rsidRPr="001E6134" w:rsidRDefault="008E070C" w:rsidP="008E070C">
      <w:pPr>
        <w:jc w:val="center"/>
        <w:rPr>
          <w:rFonts w:cs="Times New Roman"/>
          <w:sz w:val="23"/>
          <w:szCs w:val="23"/>
        </w:rPr>
      </w:pPr>
    </w:p>
    <w:p w14:paraId="52CE0306" w14:textId="79CDD337" w:rsidR="00E901B2" w:rsidRPr="001E6134" w:rsidRDefault="00E901B2" w:rsidP="00E901B2">
      <w:pPr>
        <w:rPr>
          <w:rFonts w:cs="Times New Roman"/>
          <w:sz w:val="23"/>
          <w:szCs w:val="23"/>
        </w:rPr>
      </w:pPr>
      <w:r w:rsidRPr="001E6134">
        <w:rPr>
          <w:rFonts w:cs="Times New Roman"/>
          <w:sz w:val="23"/>
          <w:szCs w:val="23"/>
        </w:rPr>
        <w:t xml:space="preserve">Section </w:t>
      </w:r>
      <w:r w:rsidR="0018362B" w:rsidRPr="001E6134">
        <w:rPr>
          <w:rFonts w:cs="Times New Roman"/>
          <w:sz w:val="23"/>
          <w:szCs w:val="23"/>
        </w:rPr>
        <w:t>101</w:t>
      </w:r>
      <w:r w:rsidRPr="001E6134">
        <w:rPr>
          <w:rFonts w:cs="Times New Roman"/>
          <w:sz w:val="23"/>
          <w:szCs w:val="23"/>
        </w:rPr>
        <w:t>. “</w:t>
      </w:r>
      <w:r w:rsidR="006B68CA" w:rsidRPr="001E6134">
        <w:rPr>
          <w:rFonts w:cs="Times New Roman"/>
          <w:sz w:val="23"/>
          <w:szCs w:val="23"/>
        </w:rPr>
        <w:t xml:space="preserve">Service </w:t>
      </w:r>
      <w:r w:rsidRPr="001E6134">
        <w:rPr>
          <w:rFonts w:cs="Times New Roman"/>
          <w:sz w:val="23"/>
          <w:szCs w:val="23"/>
        </w:rPr>
        <w:t xml:space="preserve">agreement” means a contract under which a person agrees to provide services in connection with the </w:t>
      </w:r>
      <w:r w:rsidR="006B68CA" w:rsidRPr="001E6134">
        <w:rPr>
          <w:rFonts w:cs="Times New Roman"/>
          <w:sz w:val="23"/>
          <w:szCs w:val="23"/>
        </w:rPr>
        <w:t xml:space="preserve">maintenance of or </w:t>
      </w:r>
      <w:r w:rsidRPr="001E6134">
        <w:rPr>
          <w:rFonts w:cs="Times New Roman"/>
          <w:sz w:val="23"/>
          <w:szCs w:val="23"/>
        </w:rPr>
        <w:t>purchase or sale of residential real estate.</w:t>
      </w:r>
    </w:p>
    <w:p w14:paraId="52A34B11" w14:textId="77777777" w:rsidR="00E901B2" w:rsidRPr="001E6134" w:rsidRDefault="00E901B2" w:rsidP="00E901B2">
      <w:pPr>
        <w:rPr>
          <w:rFonts w:cs="Times New Roman"/>
          <w:sz w:val="23"/>
          <w:szCs w:val="23"/>
        </w:rPr>
      </w:pPr>
    </w:p>
    <w:p w14:paraId="627D453F" w14:textId="0B9F3DB1" w:rsidR="008E070C" w:rsidRPr="001E6134" w:rsidRDefault="008E070C" w:rsidP="00136741">
      <w:pPr>
        <w:rPr>
          <w:rFonts w:cs="Times New Roman"/>
          <w:sz w:val="23"/>
          <w:szCs w:val="23"/>
        </w:rPr>
      </w:pPr>
      <w:r w:rsidRPr="001E6134">
        <w:rPr>
          <w:rFonts w:cs="Times New Roman"/>
          <w:sz w:val="23"/>
          <w:szCs w:val="23"/>
        </w:rPr>
        <w:t xml:space="preserve">Section </w:t>
      </w:r>
      <w:r w:rsidR="0018362B" w:rsidRPr="001E6134">
        <w:rPr>
          <w:rFonts w:cs="Times New Roman"/>
          <w:sz w:val="23"/>
          <w:szCs w:val="23"/>
        </w:rPr>
        <w:t>102</w:t>
      </w:r>
      <w:r w:rsidRPr="001E6134">
        <w:rPr>
          <w:rFonts w:cs="Times New Roman"/>
          <w:sz w:val="23"/>
          <w:szCs w:val="23"/>
        </w:rPr>
        <w:t xml:space="preserve">. “Residential real estate” means </w:t>
      </w:r>
      <w:r w:rsidR="00136741" w:rsidRPr="001E6134">
        <w:rPr>
          <w:rFonts w:cs="Times New Roman"/>
          <w:sz w:val="23"/>
          <w:szCs w:val="23"/>
        </w:rPr>
        <w:t>real property located in this state which is</w:t>
      </w:r>
      <w:r w:rsidR="00CC04AE" w:rsidRPr="001E6134">
        <w:rPr>
          <w:rFonts w:cs="Times New Roman"/>
          <w:sz w:val="23"/>
          <w:szCs w:val="23"/>
        </w:rPr>
        <w:t xml:space="preserve"> </w:t>
      </w:r>
      <w:r w:rsidR="00136741" w:rsidRPr="001E6134">
        <w:rPr>
          <w:rFonts w:cs="Times New Roman"/>
          <w:sz w:val="23"/>
          <w:szCs w:val="23"/>
        </w:rPr>
        <w:t>used</w:t>
      </w:r>
      <w:r w:rsidR="00CC04AE" w:rsidRPr="001E6134">
        <w:rPr>
          <w:rFonts w:cs="Times New Roman"/>
          <w:sz w:val="23"/>
          <w:szCs w:val="23"/>
        </w:rPr>
        <w:t xml:space="preserve"> </w:t>
      </w:r>
      <w:r w:rsidR="00136741" w:rsidRPr="001E6134">
        <w:rPr>
          <w:rFonts w:cs="Times New Roman"/>
          <w:sz w:val="23"/>
          <w:szCs w:val="23"/>
        </w:rPr>
        <w:t>primarily for personal, family, or household purposes and is improved by one to four</w:t>
      </w:r>
      <w:r w:rsidR="00CC04AE" w:rsidRPr="001E6134">
        <w:rPr>
          <w:rFonts w:cs="Times New Roman"/>
          <w:sz w:val="23"/>
          <w:szCs w:val="23"/>
        </w:rPr>
        <w:t xml:space="preserve"> </w:t>
      </w:r>
      <w:r w:rsidR="00136741" w:rsidRPr="001E6134">
        <w:rPr>
          <w:rFonts w:cs="Times New Roman"/>
          <w:sz w:val="23"/>
          <w:szCs w:val="23"/>
        </w:rPr>
        <w:t>dwelling units.</w:t>
      </w:r>
    </w:p>
    <w:p w14:paraId="603D8FE2" w14:textId="34C5B881" w:rsidR="00CC04AE" w:rsidRPr="001E6134" w:rsidRDefault="00CC04AE" w:rsidP="00136741">
      <w:pPr>
        <w:rPr>
          <w:rFonts w:cs="Times New Roman"/>
          <w:sz w:val="23"/>
          <w:szCs w:val="23"/>
        </w:rPr>
      </w:pPr>
    </w:p>
    <w:p w14:paraId="2B19AD72" w14:textId="790285BD" w:rsidR="0079410B" w:rsidRPr="001E6134" w:rsidRDefault="0079410B" w:rsidP="00136741">
      <w:pPr>
        <w:rPr>
          <w:rFonts w:cs="Times New Roman"/>
          <w:sz w:val="23"/>
          <w:szCs w:val="23"/>
        </w:rPr>
      </w:pPr>
      <w:r w:rsidRPr="001E6134">
        <w:rPr>
          <w:rFonts w:cs="Times New Roman"/>
          <w:sz w:val="23"/>
          <w:szCs w:val="23"/>
        </w:rPr>
        <w:t xml:space="preserve">Section </w:t>
      </w:r>
      <w:r w:rsidR="0018362B" w:rsidRPr="001E6134">
        <w:rPr>
          <w:rFonts w:cs="Times New Roman"/>
          <w:sz w:val="23"/>
          <w:szCs w:val="23"/>
        </w:rPr>
        <w:t>10</w:t>
      </w:r>
      <w:r w:rsidR="0003088E" w:rsidRPr="001E6134">
        <w:rPr>
          <w:rFonts w:cs="Times New Roman"/>
          <w:sz w:val="23"/>
          <w:szCs w:val="23"/>
        </w:rPr>
        <w:t>3</w:t>
      </w:r>
      <w:r w:rsidRPr="001E6134">
        <w:rPr>
          <w:rFonts w:cs="Times New Roman"/>
          <w:sz w:val="23"/>
          <w:szCs w:val="23"/>
        </w:rPr>
        <w:t xml:space="preserve">. “Recording” means presenting a document to a </w:t>
      </w:r>
      <w:r w:rsidR="00616270" w:rsidRPr="001E6134">
        <w:rPr>
          <w:rFonts w:cs="Times New Roman"/>
          <w:sz w:val="23"/>
          <w:szCs w:val="23"/>
        </w:rPr>
        <w:t>[</w:t>
      </w:r>
      <w:r w:rsidR="005A53CF" w:rsidRPr="001E6134">
        <w:rPr>
          <w:rFonts w:cs="Times New Roman"/>
          <w:sz w:val="23"/>
          <w:szCs w:val="23"/>
        </w:rPr>
        <w:t>c</w:t>
      </w:r>
      <w:r w:rsidRPr="001E6134">
        <w:rPr>
          <w:rFonts w:cs="Times New Roman"/>
          <w:sz w:val="23"/>
          <w:szCs w:val="23"/>
        </w:rPr>
        <w:t xml:space="preserve">ounty </w:t>
      </w:r>
      <w:r w:rsidR="005A53CF" w:rsidRPr="001E6134">
        <w:rPr>
          <w:rFonts w:cs="Times New Roman"/>
          <w:sz w:val="23"/>
          <w:szCs w:val="23"/>
        </w:rPr>
        <w:t>r</w:t>
      </w:r>
      <w:r w:rsidRPr="001E6134">
        <w:rPr>
          <w:rFonts w:cs="Times New Roman"/>
          <w:sz w:val="23"/>
          <w:szCs w:val="23"/>
        </w:rPr>
        <w:t>ecorder</w:t>
      </w:r>
      <w:r w:rsidR="00616270" w:rsidRPr="001E6134">
        <w:rPr>
          <w:rFonts w:cs="Times New Roman"/>
          <w:sz w:val="23"/>
          <w:szCs w:val="23"/>
        </w:rPr>
        <w:t>]</w:t>
      </w:r>
      <w:r w:rsidRPr="001E6134">
        <w:rPr>
          <w:rFonts w:cs="Times New Roman"/>
          <w:sz w:val="23"/>
          <w:szCs w:val="23"/>
        </w:rPr>
        <w:t xml:space="preserve"> in this State for official placement in the public </w:t>
      </w:r>
      <w:r w:rsidR="00616270" w:rsidRPr="001E6134">
        <w:rPr>
          <w:rFonts w:cs="Times New Roman"/>
          <w:sz w:val="23"/>
          <w:szCs w:val="23"/>
        </w:rPr>
        <w:t>land</w:t>
      </w:r>
      <w:r w:rsidRPr="001E6134">
        <w:rPr>
          <w:rFonts w:cs="Times New Roman"/>
          <w:sz w:val="23"/>
          <w:szCs w:val="23"/>
        </w:rPr>
        <w:t xml:space="preserve"> records.</w:t>
      </w:r>
    </w:p>
    <w:p w14:paraId="23248E8B" w14:textId="70526B0D" w:rsidR="000A5888" w:rsidRPr="001E6134" w:rsidRDefault="000A5888" w:rsidP="00136741">
      <w:pPr>
        <w:rPr>
          <w:rFonts w:cs="Times New Roman"/>
          <w:sz w:val="23"/>
          <w:szCs w:val="23"/>
        </w:rPr>
      </w:pPr>
    </w:p>
    <w:p w14:paraId="24E1CC9B" w14:textId="73D5F86A" w:rsidR="000A5888" w:rsidRPr="001E6134" w:rsidRDefault="000A5888" w:rsidP="00136741">
      <w:pPr>
        <w:rPr>
          <w:rFonts w:cs="Times New Roman"/>
          <w:sz w:val="23"/>
          <w:szCs w:val="23"/>
        </w:rPr>
      </w:pPr>
      <w:r w:rsidRPr="001E6134">
        <w:rPr>
          <w:rFonts w:cs="Times New Roman"/>
          <w:sz w:val="23"/>
          <w:szCs w:val="23"/>
        </w:rPr>
        <w:t>Section 10</w:t>
      </w:r>
      <w:r w:rsidR="0003088E" w:rsidRPr="001E6134">
        <w:rPr>
          <w:rFonts w:cs="Times New Roman"/>
          <w:sz w:val="23"/>
          <w:szCs w:val="23"/>
        </w:rPr>
        <w:t>4</w:t>
      </w:r>
      <w:r w:rsidRPr="001E6134">
        <w:rPr>
          <w:rFonts w:cs="Times New Roman"/>
          <w:sz w:val="23"/>
          <w:szCs w:val="23"/>
        </w:rPr>
        <w:t xml:space="preserve">. “Service </w:t>
      </w:r>
      <w:r w:rsidR="005A53CF" w:rsidRPr="001E6134">
        <w:rPr>
          <w:rFonts w:cs="Times New Roman"/>
          <w:sz w:val="23"/>
          <w:szCs w:val="23"/>
        </w:rPr>
        <w:t>p</w:t>
      </w:r>
      <w:r w:rsidRPr="001E6134">
        <w:rPr>
          <w:rFonts w:cs="Times New Roman"/>
          <w:sz w:val="23"/>
          <w:szCs w:val="23"/>
        </w:rPr>
        <w:t>rovider" means</w:t>
      </w:r>
      <w:r w:rsidR="00041F45" w:rsidRPr="001E6134">
        <w:rPr>
          <w:rFonts w:cs="Times New Roman"/>
          <w:sz w:val="23"/>
          <w:szCs w:val="23"/>
        </w:rPr>
        <w:t xml:space="preserve"> an individual or entity that provides services to another party. </w:t>
      </w:r>
    </w:p>
    <w:p w14:paraId="5616CF33" w14:textId="4BEA2350" w:rsidR="00CC04AE" w:rsidRDefault="00CC04AE" w:rsidP="00136741">
      <w:pPr>
        <w:rPr>
          <w:rFonts w:cs="Times New Roman"/>
          <w:sz w:val="23"/>
          <w:szCs w:val="23"/>
        </w:rPr>
      </w:pPr>
    </w:p>
    <w:p w14:paraId="70599A0A" w14:textId="77777777" w:rsidR="001E6134" w:rsidRPr="001E6134" w:rsidRDefault="001E6134" w:rsidP="00136741">
      <w:pPr>
        <w:rPr>
          <w:rFonts w:cs="Times New Roman"/>
          <w:sz w:val="23"/>
          <w:szCs w:val="23"/>
        </w:rPr>
      </w:pPr>
    </w:p>
    <w:p w14:paraId="7BEDE89A" w14:textId="24156D70" w:rsidR="00CC04AE" w:rsidRPr="001E6134" w:rsidRDefault="00CC04AE" w:rsidP="00CC04AE">
      <w:pPr>
        <w:jc w:val="center"/>
        <w:rPr>
          <w:rFonts w:cs="Times New Roman"/>
          <w:b/>
          <w:bCs/>
          <w:sz w:val="23"/>
          <w:szCs w:val="23"/>
        </w:rPr>
      </w:pPr>
      <w:r w:rsidRPr="001E6134">
        <w:rPr>
          <w:rFonts w:cs="Times New Roman"/>
          <w:b/>
          <w:bCs/>
          <w:sz w:val="23"/>
          <w:szCs w:val="23"/>
        </w:rPr>
        <w:t xml:space="preserve">Article II. Unfair </w:t>
      </w:r>
      <w:r w:rsidR="00C67564" w:rsidRPr="001E6134">
        <w:rPr>
          <w:rFonts w:cs="Times New Roman"/>
          <w:b/>
          <w:bCs/>
          <w:sz w:val="23"/>
          <w:szCs w:val="23"/>
        </w:rPr>
        <w:t xml:space="preserve">Service </w:t>
      </w:r>
      <w:r w:rsidRPr="001E6134">
        <w:rPr>
          <w:rFonts w:cs="Times New Roman"/>
          <w:b/>
          <w:bCs/>
          <w:sz w:val="23"/>
          <w:szCs w:val="23"/>
        </w:rPr>
        <w:t>Agreements</w:t>
      </w:r>
    </w:p>
    <w:p w14:paraId="3DD3E4A2" w14:textId="04F6F691" w:rsidR="00CC04AE" w:rsidRPr="001E6134" w:rsidRDefault="00CC04AE" w:rsidP="00CC04AE">
      <w:pPr>
        <w:jc w:val="center"/>
        <w:rPr>
          <w:rFonts w:cs="Times New Roman"/>
          <w:sz w:val="23"/>
          <w:szCs w:val="23"/>
        </w:rPr>
      </w:pPr>
    </w:p>
    <w:p w14:paraId="16207C77" w14:textId="387753A4" w:rsidR="00F84DA8" w:rsidRDefault="00CC04AE" w:rsidP="00CC04AE">
      <w:pPr>
        <w:rPr>
          <w:rFonts w:cs="Times New Roman"/>
          <w:sz w:val="23"/>
          <w:szCs w:val="23"/>
        </w:rPr>
      </w:pPr>
      <w:r w:rsidRPr="001E6134">
        <w:rPr>
          <w:rFonts w:cs="Times New Roman"/>
          <w:sz w:val="23"/>
          <w:szCs w:val="23"/>
        </w:rPr>
        <w:t xml:space="preserve">Section 201. </w:t>
      </w:r>
      <w:r w:rsidR="0009328D" w:rsidRPr="001E6134">
        <w:rPr>
          <w:rFonts w:cs="Times New Roman"/>
          <w:b/>
          <w:bCs/>
          <w:sz w:val="23"/>
          <w:szCs w:val="23"/>
        </w:rPr>
        <w:t xml:space="preserve">Characteristics of Unfair </w:t>
      </w:r>
      <w:r w:rsidR="000F150C" w:rsidRPr="001E6134">
        <w:rPr>
          <w:rFonts w:cs="Times New Roman"/>
          <w:b/>
          <w:bCs/>
          <w:sz w:val="23"/>
          <w:szCs w:val="23"/>
        </w:rPr>
        <w:t xml:space="preserve">Service </w:t>
      </w:r>
      <w:r w:rsidR="0009328D" w:rsidRPr="001E6134">
        <w:rPr>
          <w:rFonts w:cs="Times New Roman"/>
          <w:b/>
          <w:bCs/>
          <w:sz w:val="23"/>
          <w:szCs w:val="23"/>
        </w:rPr>
        <w:t>Agreements.</w:t>
      </w:r>
      <w:r w:rsidR="0009328D" w:rsidRPr="001E6134">
        <w:rPr>
          <w:rFonts w:cs="Times New Roman"/>
          <w:sz w:val="23"/>
          <w:szCs w:val="23"/>
        </w:rPr>
        <w:t xml:space="preserve"> </w:t>
      </w:r>
    </w:p>
    <w:p w14:paraId="54D08488" w14:textId="77777777" w:rsidR="001E6134" w:rsidRPr="001E6134" w:rsidRDefault="001E6134" w:rsidP="00CC04AE">
      <w:pPr>
        <w:rPr>
          <w:rFonts w:cs="Times New Roman"/>
          <w:sz w:val="23"/>
          <w:szCs w:val="23"/>
        </w:rPr>
      </w:pPr>
    </w:p>
    <w:p w14:paraId="115DD8BE" w14:textId="5D0499A2" w:rsidR="00CC04AE" w:rsidRPr="001E6134" w:rsidRDefault="00CC04AE" w:rsidP="00F84DA8">
      <w:pPr>
        <w:pStyle w:val="ListParagraph"/>
        <w:numPr>
          <w:ilvl w:val="0"/>
          <w:numId w:val="5"/>
        </w:numPr>
        <w:rPr>
          <w:rFonts w:cs="Times New Roman"/>
          <w:sz w:val="23"/>
          <w:szCs w:val="23"/>
        </w:rPr>
      </w:pPr>
      <w:r w:rsidRPr="001E6134">
        <w:rPr>
          <w:rFonts w:cs="Times New Roman"/>
          <w:sz w:val="23"/>
          <w:szCs w:val="23"/>
        </w:rPr>
        <w:t xml:space="preserve">A </w:t>
      </w:r>
      <w:r w:rsidR="000F150C" w:rsidRPr="001E6134">
        <w:rPr>
          <w:rFonts w:cs="Times New Roman"/>
          <w:sz w:val="23"/>
          <w:szCs w:val="23"/>
        </w:rPr>
        <w:t xml:space="preserve">service </w:t>
      </w:r>
      <w:r w:rsidRPr="001E6134">
        <w:rPr>
          <w:rFonts w:cs="Times New Roman"/>
          <w:sz w:val="23"/>
          <w:szCs w:val="23"/>
        </w:rPr>
        <w:t xml:space="preserve">agreement is unfair under this Act if </w:t>
      </w:r>
      <w:r w:rsidR="00C351D4" w:rsidRPr="001E6134">
        <w:rPr>
          <w:rFonts w:cs="Times New Roman"/>
          <w:sz w:val="23"/>
          <w:szCs w:val="23"/>
        </w:rPr>
        <w:t>the service</w:t>
      </w:r>
      <w:r w:rsidR="00225059" w:rsidRPr="001E6134">
        <w:rPr>
          <w:rFonts w:cs="Times New Roman"/>
          <w:sz w:val="23"/>
          <w:szCs w:val="23"/>
        </w:rPr>
        <w:t xml:space="preserve"> subject to the agreement</w:t>
      </w:r>
      <w:r w:rsidR="00C351D4" w:rsidRPr="001E6134">
        <w:rPr>
          <w:rFonts w:cs="Times New Roman"/>
          <w:sz w:val="23"/>
          <w:szCs w:val="23"/>
        </w:rPr>
        <w:t xml:space="preserve"> is not to be performed within one year after the time it is entered into and </w:t>
      </w:r>
      <w:r w:rsidRPr="001E6134">
        <w:rPr>
          <w:rFonts w:cs="Times New Roman"/>
          <w:sz w:val="23"/>
          <w:szCs w:val="23"/>
        </w:rPr>
        <w:t>has any of the following characteristics</w:t>
      </w:r>
      <w:r w:rsidR="0015461B" w:rsidRPr="001E6134">
        <w:rPr>
          <w:rFonts w:cs="Times New Roman"/>
          <w:sz w:val="23"/>
          <w:szCs w:val="23"/>
        </w:rPr>
        <w:t>:</w:t>
      </w:r>
    </w:p>
    <w:p w14:paraId="78D00FF0" w14:textId="61007182" w:rsidR="0015461B" w:rsidRPr="001E6134" w:rsidRDefault="0015461B" w:rsidP="00CC04AE">
      <w:pPr>
        <w:rPr>
          <w:rFonts w:cs="Times New Roman"/>
          <w:sz w:val="23"/>
          <w:szCs w:val="23"/>
        </w:rPr>
      </w:pPr>
    </w:p>
    <w:p w14:paraId="026F713B" w14:textId="7BB4C79B" w:rsidR="006B68CA" w:rsidRPr="001E6134" w:rsidRDefault="00225059" w:rsidP="00F84DA8">
      <w:pPr>
        <w:pStyle w:val="ListParagraph"/>
        <w:numPr>
          <w:ilvl w:val="0"/>
          <w:numId w:val="6"/>
        </w:numPr>
        <w:rPr>
          <w:rFonts w:cs="Times New Roman"/>
          <w:sz w:val="23"/>
          <w:szCs w:val="23"/>
        </w:rPr>
      </w:pPr>
      <w:r w:rsidRPr="001E6134">
        <w:rPr>
          <w:rFonts w:cs="Times New Roman"/>
          <w:sz w:val="23"/>
          <w:szCs w:val="23"/>
        </w:rPr>
        <w:t xml:space="preserve">The service agreement </w:t>
      </w:r>
      <w:r w:rsidR="0015461B" w:rsidRPr="001E6134">
        <w:rPr>
          <w:rFonts w:cs="Times New Roman"/>
          <w:sz w:val="23"/>
          <w:szCs w:val="23"/>
        </w:rPr>
        <w:t xml:space="preserve">purports to run with the land or </w:t>
      </w:r>
      <w:r w:rsidR="0009328D" w:rsidRPr="001E6134">
        <w:rPr>
          <w:rFonts w:cs="Times New Roman"/>
          <w:sz w:val="23"/>
          <w:szCs w:val="23"/>
        </w:rPr>
        <w:t xml:space="preserve">to </w:t>
      </w:r>
      <w:r w:rsidR="0015461B" w:rsidRPr="001E6134">
        <w:rPr>
          <w:rFonts w:cs="Times New Roman"/>
          <w:sz w:val="23"/>
          <w:szCs w:val="23"/>
        </w:rPr>
        <w:t xml:space="preserve">be binding on future owners of interests in the real property; </w:t>
      </w:r>
      <w:r w:rsidR="00616270" w:rsidRPr="001E6134">
        <w:rPr>
          <w:rFonts w:cs="Times New Roman"/>
          <w:sz w:val="23"/>
          <w:szCs w:val="23"/>
        </w:rPr>
        <w:t>or</w:t>
      </w:r>
    </w:p>
    <w:p w14:paraId="0857A7F3" w14:textId="77777777" w:rsidR="006B68CA" w:rsidRPr="001E6134" w:rsidRDefault="006B68CA" w:rsidP="00041F45">
      <w:pPr>
        <w:pStyle w:val="ListParagraph"/>
        <w:rPr>
          <w:rFonts w:cs="Times New Roman"/>
          <w:sz w:val="23"/>
          <w:szCs w:val="23"/>
        </w:rPr>
      </w:pPr>
    </w:p>
    <w:p w14:paraId="36D9316C" w14:textId="553881BC" w:rsidR="000F150C" w:rsidRPr="001E6134" w:rsidRDefault="00225059" w:rsidP="00F84DA8">
      <w:pPr>
        <w:pStyle w:val="ListParagraph"/>
        <w:numPr>
          <w:ilvl w:val="0"/>
          <w:numId w:val="6"/>
        </w:numPr>
        <w:rPr>
          <w:rFonts w:cs="Times New Roman"/>
          <w:sz w:val="23"/>
          <w:szCs w:val="23"/>
        </w:rPr>
      </w:pPr>
      <w:r w:rsidRPr="001E6134">
        <w:rPr>
          <w:rFonts w:cs="Times New Roman"/>
          <w:sz w:val="23"/>
          <w:szCs w:val="23"/>
        </w:rPr>
        <w:t>The service agreement</w:t>
      </w:r>
      <w:r w:rsidR="006B68CA" w:rsidRPr="001E6134">
        <w:rPr>
          <w:rFonts w:cs="Times New Roman"/>
          <w:sz w:val="23"/>
          <w:szCs w:val="23"/>
        </w:rPr>
        <w:t xml:space="preserve"> allows for assignment of the right to provide service without notice </w:t>
      </w:r>
      <w:r w:rsidR="0004720E" w:rsidRPr="001E6134">
        <w:rPr>
          <w:rFonts w:cs="Times New Roman"/>
          <w:sz w:val="23"/>
          <w:szCs w:val="23"/>
        </w:rPr>
        <w:t>to and consent of the</w:t>
      </w:r>
      <w:r w:rsidR="006B68CA" w:rsidRPr="001E6134">
        <w:rPr>
          <w:rFonts w:cs="Times New Roman"/>
          <w:sz w:val="23"/>
          <w:szCs w:val="23"/>
        </w:rPr>
        <w:t xml:space="preserve"> owner of residential real estate; </w:t>
      </w:r>
      <w:r w:rsidR="00616270" w:rsidRPr="001E6134">
        <w:rPr>
          <w:rFonts w:cs="Times New Roman"/>
          <w:sz w:val="23"/>
          <w:szCs w:val="23"/>
        </w:rPr>
        <w:t>or</w:t>
      </w:r>
    </w:p>
    <w:p w14:paraId="4549CD88" w14:textId="77777777" w:rsidR="000F150C" w:rsidRPr="001E6134" w:rsidRDefault="000F150C" w:rsidP="00041F45">
      <w:pPr>
        <w:pStyle w:val="ListParagraph"/>
        <w:rPr>
          <w:rFonts w:cs="Times New Roman"/>
          <w:sz w:val="23"/>
          <w:szCs w:val="23"/>
        </w:rPr>
      </w:pPr>
    </w:p>
    <w:p w14:paraId="55772C9B" w14:textId="3522BEB0" w:rsidR="0015461B" w:rsidRPr="001E6134" w:rsidRDefault="000F150C" w:rsidP="00F84DA8">
      <w:pPr>
        <w:pStyle w:val="ListParagraph"/>
        <w:numPr>
          <w:ilvl w:val="0"/>
          <w:numId w:val="6"/>
        </w:numPr>
        <w:rPr>
          <w:rFonts w:cs="Times New Roman"/>
          <w:sz w:val="23"/>
          <w:szCs w:val="23"/>
        </w:rPr>
      </w:pPr>
      <w:r w:rsidRPr="001E6134">
        <w:rPr>
          <w:rFonts w:cs="Times New Roman"/>
          <w:sz w:val="23"/>
          <w:szCs w:val="23"/>
        </w:rPr>
        <w:t>The</w:t>
      </w:r>
      <w:r w:rsidR="00225059" w:rsidRPr="001E6134">
        <w:rPr>
          <w:rFonts w:cs="Times New Roman"/>
          <w:sz w:val="23"/>
          <w:szCs w:val="23"/>
        </w:rPr>
        <w:t xml:space="preserve"> service</w:t>
      </w:r>
      <w:r w:rsidRPr="001E6134">
        <w:rPr>
          <w:rFonts w:cs="Times New Roman"/>
          <w:sz w:val="23"/>
          <w:szCs w:val="23"/>
        </w:rPr>
        <w:t xml:space="preserve"> </w:t>
      </w:r>
      <w:r w:rsidR="00020CDA" w:rsidRPr="001E6134">
        <w:rPr>
          <w:rFonts w:cs="Times New Roman"/>
          <w:sz w:val="23"/>
          <w:szCs w:val="23"/>
        </w:rPr>
        <w:t xml:space="preserve">agreement purports to </w:t>
      </w:r>
      <w:r w:rsidR="00225059" w:rsidRPr="001E6134">
        <w:rPr>
          <w:rFonts w:cs="Times New Roman"/>
          <w:sz w:val="23"/>
          <w:szCs w:val="23"/>
        </w:rPr>
        <w:t xml:space="preserve">create </w:t>
      </w:r>
      <w:r w:rsidR="00020CDA" w:rsidRPr="001E6134">
        <w:rPr>
          <w:rFonts w:cs="Times New Roman"/>
          <w:sz w:val="23"/>
          <w:szCs w:val="23"/>
        </w:rPr>
        <w:t>a</w:t>
      </w:r>
      <w:r w:rsidRPr="001E6134">
        <w:rPr>
          <w:rFonts w:cs="Times New Roman"/>
          <w:sz w:val="23"/>
          <w:szCs w:val="23"/>
        </w:rPr>
        <w:t xml:space="preserve"> lien, encumbrance</w:t>
      </w:r>
      <w:r w:rsidR="00C351D4" w:rsidRPr="001E6134">
        <w:rPr>
          <w:rFonts w:cs="Times New Roman"/>
          <w:sz w:val="23"/>
          <w:szCs w:val="23"/>
        </w:rPr>
        <w:t>,</w:t>
      </w:r>
      <w:r w:rsidRPr="001E6134">
        <w:rPr>
          <w:rFonts w:cs="Times New Roman"/>
          <w:sz w:val="23"/>
          <w:szCs w:val="23"/>
        </w:rPr>
        <w:t xml:space="preserve"> or other real property security interest</w:t>
      </w:r>
      <w:r w:rsidR="00C351D4" w:rsidRPr="001E6134">
        <w:rPr>
          <w:rFonts w:cs="Times New Roman"/>
          <w:sz w:val="23"/>
          <w:szCs w:val="23"/>
        </w:rPr>
        <w:t>.</w:t>
      </w:r>
      <w:r w:rsidRPr="001E6134">
        <w:rPr>
          <w:rFonts w:cs="Times New Roman"/>
          <w:sz w:val="23"/>
          <w:szCs w:val="23"/>
        </w:rPr>
        <w:t xml:space="preserve"> </w:t>
      </w:r>
    </w:p>
    <w:p w14:paraId="495A0E1A" w14:textId="2776FD54" w:rsidR="001E6134" w:rsidRPr="001E6134" w:rsidRDefault="001E6134" w:rsidP="001E6134">
      <w:pPr>
        <w:pStyle w:val="ListParagraph"/>
        <w:rPr>
          <w:rFonts w:cs="Times New Roman"/>
          <w:sz w:val="23"/>
          <w:szCs w:val="23"/>
        </w:rPr>
      </w:pPr>
    </w:p>
    <w:p w14:paraId="1AE148F3" w14:textId="4FB8460D" w:rsidR="001E6134" w:rsidRPr="001E6134" w:rsidRDefault="001E6134" w:rsidP="001E6134">
      <w:pPr>
        <w:pStyle w:val="ListParagraph"/>
        <w:rPr>
          <w:rFonts w:cs="Times New Roman"/>
          <w:sz w:val="23"/>
          <w:szCs w:val="23"/>
        </w:rPr>
      </w:pPr>
    </w:p>
    <w:p w14:paraId="6B644E44" w14:textId="021B75FA" w:rsidR="001E6134" w:rsidRPr="001E6134" w:rsidRDefault="001E6134" w:rsidP="001E6134">
      <w:pPr>
        <w:pStyle w:val="ListParagraph"/>
        <w:rPr>
          <w:rFonts w:cs="Times New Roman"/>
          <w:sz w:val="23"/>
          <w:szCs w:val="23"/>
        </w:rPr>
      </w:pPr>
    </w:p>
    <w:p w14:paraId="2C4AEBC6" w14:textId="203AA38B" w:rsidR="00CE7200" w:rsidRPr="001E6134" w:rsidRDefault="00CE7200" w:rsidP="00F84DA8">
      <w:pPr>
        <w:pStyle w:val="ListParagraph"/>
        <w:numPr>
          <w:ilvl w:val="0"/>
          <w:numId w:val="5"/>
        </w:numPr>
        <w:rPr>
          <w:rFonts w:cs="Times New Roman"/>
          <w:sz w:val="23"/>
          <w:szCs w:val="23"/>
        </w:rPr>
      </w:pPr>
      <w:r w:rsidRPr="001E6134">
        <w:rPr>
          <w:rFonts w:cs="Times New Roman"/>
          <w:sz w:val="23"/>
          <w:szCs w:val="23"/>
        </w:rPr>
        <w:lastRenderedPageBreak/>
        <w:t xml:space="preserve">This </w:t>
      </w:r>
      <w:r w:rsidR="003278B0" w:rsidRPr="001E6134">
        <w:rPr>
          <w:rFonts w:cs="Times New Roman"/>
          <w:sz w:val="23"/>
          <w:szCs w:val="23"/>
        </w:rPr>
        <w:t>Act</w:t>
      </w:r>
      <w:r w:rsidRPr="001E6134">
        <w:rPr>
          <w:rFonts w:cs="Times New Roman"/>
          <w:sz w:val="23"/>
          <w:szCs w:val="23"/>
        </w:rPr>
        <w:t xml:space="preserve"> </w:t>
      </w:r>
      <w:r w:rsidR="00C351D4" w:rsidRPr="001E6134">
        <w:rPr>
          <w:rFonts w:cs="Times New Roman"/>
          <w:sz w:val="23"/>
          <w:szCs w:val="23"/>
        </w:rPr>
        <w:t>does</w:t>
      </w:r>
      <w:r w:rsidRPr="001E6134">
        <w:rPr>
          <w:rFonts w:cs="Times New Roman"/>
          <w:sz w:val="23"/>
          <w:szCs w:val="23"/>
        </w:rPr>
        <w:t xml:space="preserve"> not apply to:</w:t>
      </w:r>
    </w:p>
    <w:p w14:paraId="7DEDF492" w14:textId="77777777" w:rsidR="0003088E" w:rsidRPr="001E6134" w:rsidRDefault="0003088E" w:rsidP="0003088E">
      <w:pPr>
        <w:pStyle w:val="ListParagraph"/>
        <w:rPr>
          <w:rFonts w:cs="Times New Roman"/>
          <w:sz w:val="23"/>
          <w:szCs w:val="23"/>
        </w:rPr>
      </w:pPr>
    </w:p>
    <w:p w14:paraId="79F67B6C" w14:textId="4D8E38DB" w:rsidR="0004720E" w:rsidRPr="001E6134" w:rsidRDefault="00CE7200" w:rsidP="0004720E">
      <w:pPr>
        <w:pStyle w:val="ListParagraph"/>
        <w:numPr>
          <w:ilvl w:val="0"/>
          <w:numId w:val="7"/>
        </w:numPr>
        <w:rPr>
          <w:rFonts w:cs="Times New Roman"/>
          <w:sz w:val="23"/>
          <w:szCs w:val="23"/>
        </w:rPr>
      </w:pPr>
      <w:r w:rsidRPr="001E6134">
        <w:rPr>
          <w:rFonts w:cs="Times New Roman"/>
          <w:sz w:val="23"/>
          <w:szCs w:val="23"/>
        </w:rPr>
        <w:t xml:space="preserve">A home warranty or </w:t>
      </w:r>
      <w:r w:rsidR="00207CA1" w:rsidRPr="001E6134">
        <w:rPr>
          <w:rFonts w:cs="Times New Roman"/>
          <w:sz w:val="23"/>
          <w:szCs w:val="23"/>
        </w:rPr>
        <w:t xml:space="preserve">similar product that covers the cost of maintenance of a major </w:t>
      </w:r>
      <w:r w:rsidR="00CA3F59" w:rsidRPr="001E6134">
        <w:rPr>
          <w:rFonts w:cs="Times New Roman"/>
          <w:sz w:val="23"/>
          <w:szCs w:val="23"/>
        </w:rPr>
        <w:t>home</w:t>
      </w:r>
      <w:r w:rsidR="00207CA1" w:rsidRPr="001E6134">
        <w:rPr>
          <w:rFonts w:cs="Times New Roman"/>
          <w:sz w:val="23"/>
          <w:szCs w:val="23"/>
        </w:rPr>
        <w:t xml:space="preserve"> system (for example, plumbing</w:t>
      </w:r>
      <w:r w:rsidR="00CA3F59" w:rsidRPr="001E6134">
        <w:rPr>
          <w:rFonts w:cs="Times New Roman"/>
          <w:sz w:val="23"/>
          <w:szCs w:val="23"/>
        </w:rPr>
        <w:t xml:space="preserve">, </w:t>
      </w:r>
      <w:proofErr w:type="gramStart"/>
      <w:r w:rsidR="00CA3F59" w:rsidRPr="001E6134">
        <w:rPr>
          <w:rFonts w:cs="Times New Roman"/>
          <w:sz w:val="23"/>
          <w:szCs w:val="23"/>
        </w:rPr>
        <w:t>HVAC</w:t>
      </w:r>
      <w:proofErr w:type="gramEnd"/>
      <w:r w:rsidR="00207CA1" w:rsidRPr="001E6134">
        <w:rPr>
          <w:rFonts w:cs="Times New Roman"/>
          <w:sz w:val="23"/>
          <w:szCs w:val="23"/>
        </w:rPr>
        <w:t xml:space="preserve"> or electrical wiring) for a </w:t>
      </w:r>
      <w:r w:rsidR="0009394D" w:rsidRPr="001E6134">
        <w:rPr>
          <w:rFonts w:cs="Times New Roman"/>
          <w:sz w:val="23"/>
          <w:szCs w:val="23"/>
        </w:rPr>
        <w:t>fixed</w:t>
      </w:r>
      <w:r w:rsidR="00207CA1" w:rsidRPr="001E6134">
        <w:rPr>
          <w:rFonts w:cs="Times New Roman"/>
          <w:sz w:val="23"/>
          <w:szCs w:val="23"/>
        </w:rPr>
        <w:t xml:space="preserve"> period;</w:t>
      </w:r>
      <w:r w:rsidR="00B10724" w:rsidRPr="001E6134">
        <w:rPr>
          <w:rFonts w:cs="Times New Roman"/>
          <w:sz w:val="23"/>
          <w:szCs w:val="23"/>
        </w:rPr>
        <w:t xml:space="preserve"> or</w:t>
      </w:r>
    </w:p>
    <w:p w14:paraId="0366550E" w14:textId="77777777" w:rsidR="0004720E" w:rsidRPr="001E6134" w:rsidRDefault="00207CA1" w:rsidP="0004720E">
      <w:pPr>
        <w:pStyle w:val="ListParagraph"/>
        <w:numPr>
          <w:ilvl w:val="0"/>
          <w:numId w:val="7"/>
        </w:numPr>
        <w:rPr>
          <w:rFonts w:cs="Times New Roman"/>
          <w:sz w:val="23"/>
          <w:szCs w:val="23"/>
        </w:rPr>
      </w:pPr>
      <w:r w:rsidRPr="001E6134">
        <w:rPr>
          <w:rFonts w:cs="Times New Roman"/>
          <w:sz w:val="23"/>
          <w:szCs w:val="23"/>
        </w:rPr>
        <w:t>An insurance contract;</w:t>
      </w:r>
      <w:r w:rsidR="00B10724" w:rsidRPr="001E6134">
        <w:rPr>
          <w:rFonts w:cs="Times New Roman"/>
          <w:sz w:val="23"/>
          <w:szCs w:val="23"/>
        </w:rPr>
        <w:t xml:space="preserve"> or</w:t>
      </w:r>
    </w:p>
    <w:p w14:paraId="4FBC5E66" w14:textId="77777777" w:rsidR="0004720E" w:rsidRPr="001E6134" w:rsidRDefault="00616270" w:rsidP="0004720E">
      <w:pPr>
        <w:pStyle w:val="ListParagraph"/>
        <w:numPr>
          <w:ilvl w:val="0"/>
          <w:numId w:val="7"/>
        </w:numPr>
        <w:rPr>
          <w:rFonts w:cs="Times New Roman"/>
          <w:sz w:val="23"/>
          <w:szCs w:val="23"/>
        </w:rPr>
      </w:pPr>
      <w:r w:rsidRPr="001E6134">
        <w:rPr>
          <w:rFonts w:cs="Times New Roman"/>
          <w:sz w:val="23"/>
          <w:szCs w:val="23"/>
        </w:rPr>
        <w:t>An option to purchase or right of refusal</w:t>
      </w:r>
      <w:r w:rsidR="00B10724" w:rsidRPr="001E6134">
        <w:rPr>
          <w:rFonts w:cs="Times New Roman"/>
          <w:sz w:val="23"/>
          <w:szCs w:val="23"/>
        </w:rPr>
        <w:t>; or</w:t>
      </w:r>
    </w:p>
    <w:p w14:paraId="37DF417B" w14:textId="64A9FD92" w:rsidR="0009394D" w:rsidRPr="001E6134" w:rsidRDefault="0009394D" w:rsidP="0009394D">
      <w:pPr>
        <w:pStyle w:val="ListParagraph"/>
        <w:numPr>
          <w:ilvl w:val="0"/>
          <w:numId w:val="7"/>
        </w:numPr>
        <w:rPr>
          <w:rFonts w:cs="Times New Roman"/>
          <w:sz w:val="23"/>
          <w:szCs w:val="23"/>
        </w:rPr>
      </w:pPr>
      <w:r w:rsidRPr="001E6134">
        <w:rPr>
          <w:rFonts w:cs="Times New Roman"/>
          <w:sz w:val="23"/>
          <w:szCs w:val="23"/>
        </w:rPr>
        <w:t>A declaration created in the formation of a common interest community or an amendment thereto</w:t>
      </w:r>
      <w:r w:rsidRPr="001E6134">
        <w:rPr>
          <w:rFonts w:eastAsia="Times New Roman" w:cs="Times New Roman"/>
          <w:sz w:val="23"/>
          <w:szCs w:val="23"/>
        </w:rPr>
        <w:t xml:space="preserve">; or </w:t>
      </w:r>
    </w:p>
    <w:p w14:paraId="33155B09" w14:textId="4DF8E7B0" w:rsidR="0004720E" w:rsidRPr="001E6134" w:rsidRDefault="00225059" w:rsidP="0004720E">
      <w:pPr>
        <w:pStyle w:val="ListParagraph"/>
        <w:numPr>
          <w:ilvl w:val="0"/>
          <w:numId w:val="7"/>
        </w:numPr>
        <w:rPr>
          <w:rFonts w:cs="Times New Roman"/>
          <w:sz w:val="23"/>
          <w:szCs w:val="23"/>
        </w:rPr>
      </w:pPr>
      <w:r w:rsidRPr="001E6134">
        <w:rPr>
          <w:rFonts w:cs="Times New Roman"/>
          <w:sz w:val="23"/>
          <w:szCs w:val="23"/>
        </w:rPr>
        <w:t>A maintenance or repair agreement entered by a homeowners</w:t>
      </w:r>
      <w:r w:rsidR="0003088E" w:rsidRPr="001E6134">
        <w:rPr>
          <w:rFonts w:cs="Times New Roman"/>
          <w:sz w:val="23"/>
          <w:szCs w:val="23"/>
        </w:rPr>
        <w:t>’</w:t>
      </w:r>
      <w:r w:rsidRPr="001E6134">
        <w:rPr>
          <w:rFonts w:cs="Times New Roman"/>
          <w:sz w:val="23"/>
          <w:szCs w:val="23"/>
        </w:rPr>
        <w:t xml:space="preserve"> association in a common interest community</w:t>
      </w:r>
      <w:r w:rsidR="00433580" w:rsidRPr="001E6134">
        <w:rPr>
          <w:rFonts w:cs="Times New Roman"/>
          <w:sz w:val="23"/>
          <w:szCs w:val="23"/>
        </w:rPr>
        <w:t>; or</w:t>
      </w:r>
    </w:p>
    <w:p w14:paraId="6E3248C4" w14:textId="77777777" w:rsidR="0004720E" w:rsidRPr="001E6134" w:rsidRDefault="00F84DA8" w:rsidP="0004720E">
      <w:pPr>
        <w:pStyle w:val="ListParagraph"/>
        <w:numPr>
          <w:ilvl w:val="0"/>
          <w:numId w:val="7"/>
        </w:numPr>
        <w:rPr>
          <w:rFonts w:cs="Times New Roman"/>
          <w:sz w:val="23"/>
          <w:szCs w:val="23"/>
        </w:rPr>
      </w:pPr>
      <w:r w:rsidRPr="001E6134">
        <w:rPr>
          <w:rFonts w:cs="Times New Roman"/>
          <w:sz w:val="23"/>
          <w:szCs w:val="23"/>
        </w:rPr>
        <w:t>A mortgage loan or a commitment to make or receive a mortgage loan; or</w:t>
      </w:r>
    </w:p>
    <w:p w14:paraId="44F6E1E2" w14:textId="60629E48" w:rsidR="0004720E" w:rsidRPr="001E6134" w:rsidRDefault="00F84DA8" w:rsidP="0004720E">
      <w:pPr>
        <w:pStyle w:val="ListParagraph"/>
        <w:numPr>
          <w:ilvl w:val="0"/>
          <w:numId w:val="7"/>
        </w:numPr>
        <w:rPr>
          <w:rFonts w:cs="Times New Roman"/>
          <w:sz w:val="23"/>
          <w:szCs w:val="23"/>
        </w:rPr>
      </w:pPr>
      <w:r w:rsidRPr="001E6134">
        <w:rPr>
          <w:rFonts w:eastAsia="Times New Roman" w:cs="Times New Roman"/>
          <w:sz w:val="23"/>
          <w:szCs w:val="23"/>
        </w:rPr>
        <w:t>A security agreement under the UCC relating to the sale or rental of personal property</w:t>
      </w:r>
      <w:r w:rsidR="00CA3F59" w:rsidRPr="001E6134">
        <w:rPr>
          <w:rFonts w:eastAsia="Times New Roman" w:cs="Times New Roman"/>
          <w:sz w:val="23"/>
          <w:szCs w:val="23"/>
        </w:rPr>
        <w:t xml:space="preserve"> or fixtures</w:t>
      </w:r>
      <w:r w:rsidRPr="001E6134">
        <w:rPr>
          <w:rFonts w:eastAsia="Times New Roman" w:cs="Times New Roman"/>
          <w:sz w:val="23"/>
          <w:szCs w:val="23"/>
        </w:rPr>
        <w:t>; or</w:t>
      </w:r>
    </w:p>
    <w:p w14:paraId="6C7B4A0D" w14:textId="15C86C7E" w:rsidR="00433580" w:rsidRPr="001E6134" w:rsidRDefault="00433580" w:rsidP="0004720E">
      <w:pPr>
        <w:pStyle w:val="ListParagraph"/>
        <w:numPr>
          <w:ilvl w:val="0"/>
          <w:numId w:val="7"/>
        </w:numPr>
        <w:rPr>
          <w:rFonts w:cs="Times New Roman"/>
          <w:sz w:val="23"/>
          <w:szCs w:val="23"/>
        </w:rPr>
      </w:pPr>
      <w:r w:rsidRPr="001E6134">
        <w:rPr>
          <w:rFonts w:eastAsia="Times New Roman" w:cs="Times New Roman"/>
          <w:sz w:val="23"/>
          <w:szCs w:val="23"/>
        </w:rPr>
        <w:t>Water, sewer, electrical, telephone, cable</w:t>
      </w:r>
      <w:r w:rsidR="00F84DA8" w:rsidRPr="001E6134">
        <w:rPr>
          <w:rFonts w:eastAsia="Times New Roman" w:cs="Times New Roman"/>
          <w:sz w:val="23"/>
          <w:szCs w:val="23"/>
        </w:rPr>
        <w:t>,</w:t>
      </w:r>
      <w:r w:rsidRPr="001E6134">
        <w:rPr>
          <w:rFonts w:eastAsia="Times New Roman" w:cs="Times New Roman"/>
          <w:sz w:val="23"/>
          <w:szCs w:val="23"/>
        </w:rPr>
        <w:t xml:space="preserve"> or other regulated utility service providers.</w:t>
      </w:r>
    </w:p>
    <w:p w14:paraId="5B382831" w14:textId="77777777" w:rsidR="0003088E" w:rsidRPr="001E6134" w:rsidRDefault="0003088E" w:rsidP="0003088E">
      <w:pPr>
        <w:pStyle w:val="ListParagraph"/>
        <w:ind w:left="1440"/>
        <w:rPr>
          <w:rFonts w:cs="Times New Roman"/>
          <w:sz w:val="23"/>
          <w:szCs w:val="23"/>
        </w:rPr>
      </w:pPr>
    </w:p>
    <w:p w14:paraId="3FB3F523" w14:textId="205D0F7C" w:rsidR="00616270" w:rsidRPr="001E6134" w:rsidRDefault="00616270" w:rsidP="0004720E">
      <w:pPr>
        <w:pStyle w:val="ListParagraph"/>
        <w:numPr>
          <w:ilvl w:val="0"/>
          <w:numId w:val="5"/>
        </w:numPr>
        <w:rPr>
          <w:rFonts w:cs="Times New Roman"/>
          <w:sz w:val="23"/>
          <w:szCs w:val="23"/>
        </w:rPr>
      </w:pPr>
      <w:r w:rsidRPr="001E6134">
        <w:rPr>
          <w:rFonts w:cs="Times New Roman"/>
          <w:sz w:val="23"/>
          <w:szCs w:val="23"/>
        </w:rPr>
        <w:t xml:space="preserve">This statute does not impair the rights granted by the mechanics lien statute of this state </w:t>
      </w:r>
      <w:r w:rsidR="00B10724" w:rsidRPr="001E6134">
        <w:rPr>
          <w:rFonts w:cs="Times New Roman"/>
          <w:sz w:val="23"/>
          <w:szCs w:val="23"/>
        </w:rPr>
        <w:t>[insert citation].</w:t>
      </w:r>
    </w:p>
    <w:p w14:paraId="171CDFB7" w14:textId="77777777" w:rsidR="0009328D" w:rsidRPr="001E6134" w:rsidRDefault="0009328D" w:rsidP="0009328D">
      <w:pPr>
        <w:pStyle w:val="ListParagraph"/>
        <w:rPr>
          <w:rFonts w:cs="Times New Roman"/>
          <w:sz w:val="23"/>
          <w:szCs w:val="23"/>
        </w:rPr>
      </w:pPr>
    </w:p>
    <w:p w14:paraId="7F41B72B" w14:textId="6F08BD2A" w:rsidR="0009328D" w:rsidRPr="001E6134" w:rsidRDefault="0009328D" w:rsidP="0009328D">
      <w:pPr>
        <w:rPr>
          <w:rFonts w:cs="Times New Roman"/>
          <w:sz w:val="23"/>
          <w:szCs w:val="23"/>
        </w:rPr>
      </w:pPr>
      <w:r w:rsidRPr="001E6134">
        <w:rPr>
          <w:rFonts w:cs="Times New Roman"/>
          <w:sz w:val="23"/>
          <w:szCs w:val="23"/>
        </w:rPr>
        <w:t>Section 20</w:t>
      </w:r>
      <w:r w:rsidR="009676D8" w:rsidRPr="001E6134">
        <w:rPr>
          <w:rFonts w:cs="Times New Roman"/>
          <w:sz w:val="23"/>
          <w:szCs w:val="23"/>
        </w:rPr>
        <w:t>2</w:t>
      </w:r>
      <w:r w:rsidRPr="001E6134">
        <w:rPr>
          <w:rFonts w:cs="Times New Roman"/>
          <w:sz w:val="23"/>
          <w:szCs w:val="23"/>
        </w:rPr>
        <w:t xml:space="preserve">. </w:t>
      </w:r>
      <w:r w:rsidRPr="001E6134">
        <w:rPr>
          <w:rFonts w:cs="Times New Roman"/>
          <w:b/>
          <w:bCs/>
          <w:sz w:val="23"/>
          <w:szCs w:val="23"/>
        </w:rPr>
        <w:t xml:space="preserve">Unfair </w:t>
      </w:r>
      <w:r w:rsidR="00CA3F59" w:rsidRPr="001E6134">
        <w:rPr>
          <w:rFonts w:cs="Times New Roman"/>
          <w:b/>
          <w:bCs/>
          <w:sz w:val="23"/>
          <w:szCs w:val="23"/>
        </w:rPr>
        <w:t xml:space="preserve">Service </w:t>
      </w:r>
      <w:r w:rsidRPr="001E6134">
        <w:rPr>
          <w:rFonts w:cs="Times New Roman"/>
          <w:b/>
          <w:bCs/>
          <w:sz w:val="23"/>
          <w:szCs w:val="23"/>
        </w:rPr>
        <w:t>Agreements Unenforceable.</w:t>
      </w:r>
      <w:r w:rsidRPr="001E6134">
        <w:rPr>
          <w:rFonts w:cs="Times New Roman"/>
          <w:sz w:val="23"/>
          <w:szCs w:val="23"/>
        </w:rPr>
        <w:t xml:space="preserve"> If a </w:t>
      </w:r>
      <w:r w:rsidR="000F150C" w:rsidRPr="001E6134">
        <w:rPr>
          <w:rFonts w:cs="Times New Roman"/>
          <w:sz w:val="23"/>
          <w:szCs w:val="23"/>
        </w:rPr>
        <w:t xml:space="preserve">service </w:t>
      </w:r>
      <w:r w:rsidR="009676D8" w:rsidRPr="001E6134">
        <w:rPr>
          <w:rFonts w:cs="Times New Roman"/>
          <w:sz w:val="23"/>
          <w:szCs w:val="23"/>
        </w:rPr>
        <w:t>agreement</w:t>
      </w:r>
      <w:r w:rsidRPr="001E6134">
        <w:rPr>
          <w:rFonts w:cs="Times New Roman"/>
          <w:sz w:val="23"/>
          <w:szCs w:val="23"/>
        </w:rPr>
        <w:t xml:space="preserve"> is unfair under this </w:t>
      </w:r>
      <w:proofErr w:type="gramStart"/>
      <w:r w:rsidRPr="001E6134">
        <w:rPr>
          <w:rFonts w:cs="Times New Roman"/>
          <w:sz w:val="23"/>
          <w:szCs w:val="23"/>
        </w:rPr>
        <w:t>Act</w:t>
      </w:r>
      <w:proofErr w:type="gramEnd"/>
      <w:r w:rsidRPr="001E6134">
        <w:rPr>
          <w:rFonts w:cs="Times New Roman"/>
          <w:sz w:val="23"/>
          <w:szCs w:val="23"/>
        </w:rPr>
        <w:t xml:space="preserve"> it is unenforceabl</w:t>
      </w:r>
      <w:r w:rsidR="00B10724" w:rsidRPr="001E6134">
        <w:rPr>
          <w:rFonts w:cs="Times New Roman"/>
          <w:sz w:val="23"/>
          <w:szCs w:val="23"/>
        </w:rPr>
        <w:t>e.</w:t>
      </w:r>
      <w:r w:rsidRPr="001E6134">
        <w:rPr>
          <w:rFonts w:cs="Times New Roman"/>
          <w:sz w:val="23"/>
          <w:szCs w:val="23"/>
        </w:rPr>
        <w:t xml:space="preserve"> </w:t>
      </w:r>
    </w:p>
    <w:p w14:paraId="33DD3442" w14:textId="482AA9E8" w:rsidR="009676D8" w:rsidRPr="001E6134" w:rsidRDefault="009676D8" w:rsidP="0009328D">
      <w:pPr>
        <w:rPr>
          <w:rFonts w:cs="Times New Roman"/>
          <w:sz w:val="23"/>
          <w:szCs w:val="23"/>
        </w:rPr>
      </w:pPr>
    </w:p>
    <w:p w14:paraId="27C512A2" w14:textId="2D5D618D" w:rsidR="009676D8" w:rsidRPr="001E6134" w:rsidRDefault="009676D8" w:rsidP="0009328D">
      <w:pPr>
        <w:rPr>
          <w:rFonts w:cs="Times New Roman"/>
          <w:sz w:val="23"/>
          <w:szCs w:val="23"/>
        </w:rPr>
      </w:pPr>
      <w:r w:rsidRPr="001E6134">
        <w:rPr>
          <w:rFonts w:cs="Times New Roman"/>
          <w:sz w:val="23"/>
          <w:szCs w:val="23"/>
        </w:rPr>
        <w:t xml:space="preserve">Section 203. </w:t>
      </w:r>
      <w:r w:rsidR="008D7316" w:rsidRPr="001E6134">
        <w:rPr>
          <w:rFonts w:cs="Times New Roman"/>
          <w:b/>
          <w:bCs/>
          <w:sz w:val="23"/>
          <w:szCs w:val="23"/>
        </w:rPr>
        <w:t xml:space="preserve">Deceptive Act. </w:t>
      </w:r>
      <w:r w:rsidR="008D7316" w:rsidRPr="001E6134">
        <w:rPr>
          <w:rFonts w:cs="Times New Roman"/>
          <w:sz w:val="23"/>
          <w:szCs w:val="23"/>
        </w:rPr>
        <w:t xml:space="preserve">If a person enters into an unfair </w:t>
      </w:r>
      <w:r w:rsidR="000F150C" w:rsidRPr="001E6134">
        <w:rPr>
          <w:rFonts w:cs="Times New Roman"/>
          <w:sz w:val="23"/>
          <w:szCs w:val="23"/>
        </w:rPr>
        <w:t xml:space="preserve">service </w:t>
      </w:r>
      <w:r w:rsidR="008D7316" w:rsidRPr="001E6134">
        <w:rPr>
          <w:rFonts w:cs="Times New Roman"/>
          <w:sz w:val="23"/>
          <w:szCs w:val="23"/>
        </w:rPr>
        <w:t xml:space="preserve">agreement </w:t>
      </w:r>
      <w:r w:rsidR="0079410B" w:rsidRPr="001E6134">
        <w:rPr>
          <w:rFonts w:cs="Times New Roman"/>
          <w:sz w:val="23"/>
          <w:szCs w:val="23"/>
        </w:rPr>
        <w:t xml:space="preserve">with a consumer as defined in [insert citation], </w:t>
      </w:r>
      <w:r w:rsidR="008D7316" w:rsidRPr="001E6134">
        <w:rPr>
          <w:rFonts w:cs="Times New Roman"/>
          <w:sz w:val="23"/>
          <w:szCs w:val="23"/>
        </w:rPr>
        <w:t xml:space="preserve">that agreement shall </w:t>
      </w:r>
      <w:r w:rsidR="008D7316" w:rsidRPr="001E6134">
        <w:rPr>
          <w:rFonts w:cs="Times New Roman"/>
          <w:i/>
          <w:iCs/>
          <w:sz w:val="23"/>
          <w:szCs w:val="23"/>
        </w:rPr>
        <w:t>per se</w:t>
      </w:r>
      <w:r w:rsidR="008D7316" w:rsidRPr="001E6134">
        <w:rPr>
          <w:rFonts w:cs="Times New Roman"/>
          <w:sz w:val="23"/>
          <w:szCs w:val="23"/>
        </w:rPr>
        <w:t xml:space="preserve"> be deemed a deceptive act under the </w:t>
      </w:r>
      <w:r w:rsidR="00CA3F59" w:rsidRPr="001E6134">
        <w:rPr>
          <w:rFonts w:cs="Times New Roman"/>
          <w:sz w:val="23"/>
          <w:szCs w:val="23"/>
        </w:rPr>
        <w:t>[</w:t>
      </w:r>
      <w:r w:rsidR="008D7316" w:rsidRPr="001E6134">
        <w:rPr>
          <w:rFonts w:cs="Times New Roman"/>
          <w:sz w:val="23"/>
          <w:szCs w:val="23"/>
        </w:rPr>
        <w:t>Unfair and Deceptive Acts and Practices</w:t>
      </w:r>
      <w:r w:rsidR="00CA3F59" w:rsidRPr="001E6134">
        <w:rPr>
          <w:rFonts w:cs="Times New Roman"/>
          <w:sz w:val="23"/>
          <w:szCs w:val="23"/>
        </w:rPr>
        <w:t>]</w:t>
      </w:r>
      <w:r w:rsidR="008D7316" w:rsidRPr="001E6134">
        <w:rPr>
          <w:rFonts w:cs="Times New Roman"/>
          <w:sz w:val="23"/>
          <w:szCs w:val="23"/>
        </w:rPr>
        <w:t xml:space="preserve"> Statute of this State [insert citation].</w:t>
      </w:r>
    </w:p>
    <w:p w14:paraId="13642D97" w14:textId="0535A8D7" w:rsidR="0079410B" w:rsidRPr="001E6134" w:rsidRDefault="0079410B" w:rsidP="0009328D">
      <w:pPr>
        <w:rPr>
          <w:rFonts w:cs="Times New Roman"/>
          <w:sz w:val="23"/>
          <w:szCs w:val="23"/>
        </w:rPr>
      </w:pPr>
    </w:p>
    <w:p w14:paraId="769AEF4F" w14:textId="381D37F2" w:rsidR="0079410B" w:rsidRPr="001E6134" w:rsidRDefault="0079410B" w:rsidP="0009328D">
      <w:pPr>
        <w:rPr>
          <w:rFonts w:cs="Times New Roman"/>
          <w:sz w:val="23"/>
          <w:szCs w:val="23"/>
        </w:rPr>
      </w:pPr>
      <w:r w:rsidRPr="001E6134">
        <w:rPr>
          <w:rFonts w:cs="Times New Roman"/>
          <w:sz w:val="23"/>
          <w:szCs w:val="23"/>
        </w:rPr>
        <w:t xml:space="preserve">Section 204. </w:t>
      </w:r>
      <w:r w:rsidRPr="001E6134">
        <w:rPr>
          <w:rFonts w:cs="Times New Roman"/>
          <w:b/>
          <w:bCs/>
          <w:sz w:val="23"/>
          <w:szCs w:val="23"/>
        </w:rPr>
        <w:t>Recording Prohibited.</w:t>
      </w:r>
    </w:p>
    <w:p w14:paraId="53F81BC0" w14:textId="77777777" w:rsidR="008D78D5" w:rsidRPr="001E6134" w:rsidRDefault="008D78D5" w:rsidP="0009328D">
      <w:pPr>
        <w:rPr>
          <w:rFonts w:cs="Times New Roman"/>
          <w:sz w:val="23"/>
          <w:szCs w:val="23"/>
        </w:rPr>
      </w:pPr>
    </w:p>
    <w:p w14:paraId="7D2214B6" w14:textId="1B0B9089" w:rsidR="0079410B" w:rsidRPr="001E6134" w:rsidRDefault="001742E0" w:rsidP="001742E0">
      <w:pPr>
        <w:pStyle w:val="ListParagraph"/>
        <w:numPr>
          <w:ilvl w:val="0"/>
          <w:numId w:val="2"/>
        </w:numPr>
        <w:rPr>
          <w:rFonts w:cs="Times New Roman"/>
          <w:sz w:val="23"/>
          <w:szCs w:val="23"/>
        </w:rPr>
      </w:pPr>
      <w:r w:rsidRPr="001E6134">
        <w:rPr>
          <w:rFonts w:cs="Times New Roman"/>
          <w:sz w:val="23"/>
          <w:szCs w:val="23"/>
        </w:rPr>
        <w:t xml:space="preserve">No person shall record </w:t>
      </w:r>
      <w:r w:rsidR="009E4594" w:rsidRPr="001E6134">
        <w:rPr>
          <w:rFonts w:cs="Times New Roman"/>
          <w:sz w:val="23"/>
          <w:szCs w:val="23"/>
        </w:rPr>
        <w:t xml:space="preserve">or cause to be recorded </w:t>
      </w:r>
      <w:r w:rsidRPr="001E6134">
        <w:rPr>
          <w:rFonts w:cs="Times New Roman"/>
          <w:sz w:val="23"/>
          <w:szCs w:val="23"/>
        </w:rPr>
        <w:t xml:space="preserve">an unfair </w:t>
      </w:r>
      <w:r w:rsidR="000F150C" w:rsidRPr="001E6134">
        <w:rPr>
          <w:rFonts w:cs="Times New Roman"/>
          <w:sz w:val="23"/>
          <w:szCs w:val="23"/>
        </w:rPr>
        <w:t xml:space="preserve">service </w:t>
      </w:r>
      <w:r w:rsidR="00CB12EB" w:rsidRPr="001E6134">
        <w:rPr>
          <w:rFonts w:cs="Times New Roman"/>
          <w:sz w:val="23"/>
          <w:szCs w:val="23"/>
        </w:rPr>
        <w:t>agreement</w:t>
      </w:r>
      <w:r w:rsidR="008D78D5" w:rsidRPr="001E6134">
        <w:rPr>
          <w:rFonts w:cs="Times New Roman"/>
          <w:sz w:val="23"/>
          <w:szCs w:val="23"/>
        </w:rPr>
        <w:t xml:space="preserve"> </w:t>
      </w:r>
      <w:r w:rsidR="00B10724" w:rsidRPr="001E6134">
        <w:rPr>
          <w:rFonts w:cs="Times New Roman"/>
          <w:sz w:val="23"/>
          <w:szCs w:val="23"/>
        </w:rPr>
        <w:t xml:space="preserve">or notice or memorandum thereof of </w:t>
      </w:r>
      <w:r w:rsidR="008D78D5" w:rsidRPr="001E6134">
        <w:rPr>
          <w:rFonts w:cs="Times New Roman"/>
          <w:sz w:val="23"/>
          <w:szCs w:val="23"/>
        </w:rPr>
        <w:t>in this Sta</w:t>
      </w:r>
      <w:r w:rsidR="002A3E75" w:rsidRPr="001E6134">
        <w:rPr>
          <w:rFonts w:cs="Times New Roman"/>
          <w:sz w:val="23"/>
          <w:szCs w:val="23"/>
        </w:rPr>
        <w:t>te.</w:t>
      </w:r>
    </w:p>
    <w:p w14:paraId="0E4ACC69" w14:textId="77777777" w:rsidR="002A3E75" w:rsidRPr="001E6134" w:rsidRDefault="002A3E75" w:rsidP="002A3E75">
      <w:pPr>
        <w:pStyle w:val="ListParagraph"/>
        <w:ind w:left="420"/>
        <w:rPr>
          <w:rFonts w:cs="Times New Roman"/>
          <w:sz w:val="23"/>
          <w:szCs w:val="23"/>
        </w:rPr>
      </w:pPr>
    </w:p>
    <w:p w14:paraId="0A9D9F5D" w14:textId="25B49643" w:rsidR="00CB12EB" w:rsidRPr="001E6134" w:rsidRDefault="009E4594" w:rsidP="001742E0">
      <w:pPr>
        <w:pStyle w:val="ListParagraph"/>
        <w:numPr>
          <w:ilvl w:val="0"/>
          <w:numId w:val="2"/>
        </w:numPr>
        <w:rPr>
          <w:rFonts w:cs="Times New Roman"/>
          <w:sz w:val="23"/>
          <w:szCs w:val="23"/>
        </w:rPr>
      </w:pPr>
      <w:r w:rsidRPr="001E6134">
        <w:rPr>
          <w:rFonts w:cs="Times New Roman"/>
          <w:sz w:val="23"/>
          <w:szCs w:val="23"/>
        </w:rPr>
        <w:t>[</w:t>
      </w:r>
      <w:r w:rsidR="00CB12EB" w:rsidRPr="001E6134">
        <w:rPr>
          <w:rFonts w:cs="Times New Roman"/>
          <w:sz w:val="23"/>
          <w:szCs w:val="23"/>
        </w:rPr>
        <w:t xml:space="preserve">A person who records </w:t>
      </w:r>
      <w:r w:rsidR="00B10724" w:rsidRPr="001E6134">
        <w:rPr>
          <w:rFonts w:cs="Times New Roman"/>
          <w:sz w:val="23"/>
          <w:szCs w:val="23"/>
        </w:rPr>
        <w:t xml:space="preserve">or causes to be recorded </w:t>
      </w:r>
      <w:r w:rsidR="00CB12EB" w:rsidRPr="001E6134">
        <w:rPr>
          <w:rFonts w:cs="Times New Roman"/>
          <w:sz w:val="23"/>
          <w:szCs w:val="23"/>
        </w:rPr>
        <w:t xml:space="preserve">an unfair </w:t>
      </w:r>
      <w:r w:rsidR="000F150C" w:rsidRPr="001E6134">
        <w:rPr>
          <w:rFonts w:cs="Times New Roman"/>
          <w:sz w:val="23"/>
          <w:szCs w:val="23"/>
        </w:rPr>
        <w:t xml:space="preserve">service </w:t>
      </w:r>
      <w:r w:rsidR="00CB12EB" w:rsidRPr="001E6134">
        <w:rPr>
          <w:rFonts w:cs="Times New Roman"/>
          <w:sz w:val="23"/>
          <w:szCs w:val="23"/>
        </w:rPr>
        <w:t xml:space="preserve">agreement </w:t>
      </w:r>
      <w:r w:rsidR="00B10724" w:rsidRPr="001E6134">
        <w:rPr>
          <w:rFonts w:cs="Times New Roman"/>
          <w:sz w:val="23"/>
          <w:szCs w:val="23"/>
        </w:rPr>
        <w:t xml:space="preserve">or notice or memorandum thereof of </w:t>
      </w:r>
      <w:r w:rsidR="002A3E75" w:rsidRPr="001E6134">
        <w:rPr>
          <w:rFonts w:cs="Times New Roman"/>
          <w:sz w:val="23"/>
          <w:szCs w:val="23"/>
        </w:rPr>
        <w:t xml:space="preserve">in this State </w:t>
      </w:r>
      <w:r w:rsidR="00CB12EB" w:rsidRPr="001E6134">
        <w:rPr>
          <w:rFonts w:cs="Times New Roman"/>
          <w:sz w:val="23"/>
          <w:szCs w:val="23"/>
        </w:rPr>
        <w:t xml:space="preserve">shall be guilty of a Class A </w:t>
      </w:r>
      <w:r w:rsidR="00990A43" w:rsidRPr="001E6134">
        <w:rPr>
          <w:rFonts w:cs="Times New Roman"/>
          <w:sz w:val="23"/>
          <w:szCs w:val="23"/>
        </w:rPr>
        <w:t>misdemeanor.</w:t>
      </w:r>
      <w:r w:rsidRPr="001E6134">
        <w:rPr>
          <w:rFonts w:cs="Times New Roman"/>
          <w:sz w:val="23"/>
          <w:szCs w:val="23"/>
        </w:rPr>
        <w:t>]</w:t>
      </w:r>
    </w:p>
    <w:p w14:paraId="55870B65" w14:textId="77777777" w:rsidR="002A3E75" w:rsidRPr="001E6134" w:rsidRDefault="002A3E75" w:rsidP="002A3E75">
      <w:pPr>
        <w:rPr>
          <w:rFonts w:cs="Times New Roman"/>
          <w:sz w:val="23"/>
          <w:szCs w:val="23"/>
        </w:rPr>
      </w:pPr>
    </w:p>
    <w:p w14:paraId="6D2AF9C0" w14:textId="3D708F00" w:rsidR="00990A43" w:rsidRPr="001E6134" w:rsidRDefault="00990A43" w:rsidP="001742E0">
      <w:pPr>
        <w:pStyle w:val="ListParagraph"/>
        <w:numPr>
          <w:ilvl w:val="0"/>
          <w:numId w:val="2"/>
        </w:numPr>
        <w:rPr>
          <w:rFonts w:cs="Times New Roman"/>
          <w:sz w:val="23"/>
          <w:szCs w:val="23"/>
        </w:rPr>
      </w:pPr>
      <w:r w:rsidRPr="001E6134">
        <w:rPr>
          <w:rFonts w:cs="Times New Roman"/>
          <w:sz w:val="23"/>
          <w:szCs w:val="23"/>
        </w:rPr>
        <w:t xml:space="preserve">A </w:t>
      </w:r>
      <w:r w:rsidR="005A53CF" w:rsidRPr="001E6134">
        <w:rPr>
          <w:rFonts w:cs="Times New Roman"/>
          <w:sz w:val="23"/>
          <w:szCs w:val="23"/>
        </w:rPr>
        <w:t>[</w:t>
      </w:r>
      <w:r w:rsidRPr="001E6134">
        <w:rPr>
          <w:rFonts w:cs="Times New Roman"/>
          <w:sz w:val="23"/>
          <w:szCs w:val="23"/>
        </w:rPr>
        <w:t xml:space="preserve">county </w:t>
      </w:r>
      <w:r w:rsidR="005A53CF" w:rsidRPr="001E6134">
        <w:rPr>
          <w:rFonts w:cs="Times New Roman"/>
          <w:sz w:val="23"/>
          <w:szCs w:val="23"/>
        </w:rPr>
        <w:t>r</w:t>
      </w:r>
      <w:r w:rsidRPr="001E6134">
        <w:rPr>
          <w:rFonts w:cs="Times New Roman"/>
          <w:sz w:val="23"/>
          <w:szCs w:val="23"/>
        </w:rPr>
        <w:t>ecorder</w:t>
      </w:r>
      <w:r w:rsidR="005A53CF" w:rsidRPr="001E6134">
        <w:rPr>
          <w:rFonts w:cs="Times New Roman"/>
          <w:sz w:val="23"/>
          <w:szCs w:val="23"/>
        </w:rPr>
        <w:t>]</w:t>
      </w:r>
      <w:r w:rsidRPr="001E6134">
        <w:rPr>
          <w:rFonts w:cs="Times New Roman"/>
          <w:sz w:val="23"/>
          <w:szCs w:val="23"/>
        </w:rPr>
        <w:t xml:space="preserve"> </w:t>
      </w:r>
      <w:r w:rsidR="00A468D9" w:rsidRPr="001E6134">
        <w:rPr>
          <w:rFonts w:cs="Times New Roman"/>
          <w:sz w:val="23"/>
          <w:szCs w:val="23"/>
        </w:rPr>
        <w:t xml:space="preserve">in this State </w:t>
      </w:r>
      <w:r w:rsidR="002256AA" w:rsidRPr="001E6134">
        <w:rPr>
          <w:rFonts w:cs="Times New Roman"/>
          <w:sz w:val="23"/>
          <w:szCs w:val="23"/>
        </w:rPr>
        <w:t>may</w:t>
      </w:r>
      <w:r w:rsidR="00CA4E8C" w:rsidRPr="001E6134">
        <w:rPr>
          <w:rFonts w:cs="Times New Roman"/>
          <w:sz w:val="23"/>
          <w:szCs w:val="23"/>
        </w:rPr>
        <w:t xml:space="preserve"> refuse to accept for recordation an unfair </w:t>
      </w:r>
      <w:r w:rsidR="00B10724" w:rsidRPr="001E6134">
        <w:rPr>
          <w:rFonts w:cs="Times New Roman"/>
          <w:sz w:val="23"/>
          <w:szCs w:val="23"/>
        </w:rPr>
        <w:t xml:space="preserve">service </w:t>
      </w:r>
      <w:r w:rsidR="008D78D5" w:rsidRPr="001E6134">
        <w:rPr>
          <w:rFonts w:cs="Times New Roman"/>
          <w:sz w:val="23"/>
          <w:szCs w:val="23"/>
        </w:rPr>
        <w:t>agreement.</w:t>
      </w:r>
    </w:p>
    <w:p w14:paraId="4EC75A7E" w14:textId="77777777" w:rsidR="00207CA1" w:rsidRPr="001E6134" w:rsidRDefault="00207CA1" w:rsidP="00041F45">
      <w:pPr>
        <w:pStyle w:val="ListParagraph"/>
        <w:rPr>
          <w:rFonts w:cs="Times New Roman"/>
          <w:sz w:val="23"/>
          <w:szCs w:val="23"/>
        </w:rPr>
      </w:pPr>
    </w:p>
    <w:p w14:paraId="3FEEFF5D" w14:textId="42F0E293" w:rsidR="00207CA1" w:rsidRPr="001E6134" w:rsidRDefault="00207CA1" w:rsidP="001742E0">
      <w:pPr>
        <w:pStyle w:val="ListParagraph"/>
        <w:numPr>
          <w:ilvl w:val="0"/>
          <w:numId w:val="2"/>
        </w:numPr>
        <w:rPr>
          <w:rFonts w:cs="Times New Roman"/>
          <w:sz w:val="23"/>
          <w:szCs w:val="23"/>
        </w:rPr>
      </w:pPr>
      <w:r w:rsidRPr="001E6134">
        <w:rPr>
          <w:rFonts w:cs="Times New Roman"/>
          <w:sz w:val="23"/>
          <w:szCs w:val="23"/>
        </w:rPr>
        <w:t>If an unfair service agreement is recorded in this state, it shall not provide actual or constructive notice against an otherwise bona fide purchaser</w:t>
      </w:r>
      <w:r w:rsidR="00556FDC" w:rsidRPr="001E6134">
        <w:rPr>
          <w:rFonts w:cs="Times New Roman"/>
          <w:sz w:val="23"/>
          <w:szCs w:val="23"/>
        </w:rPr>
        <w:t xml:space="preserve"> or </w:t>
      </w:r>
      <w:r w:rsidR="009E4594" w:rsidRPr="001E6134">
        <w:rPr>
          <w:rFonts w:cs="Times New Roman"/>
          <w:sz w:val="23"/>
          <w:szCs w:val="23"/>
        </w:rPr>
        <w:t>creditor</w:t>
      </w:r>
      <w:r w:rsidR="00556FDC" w:rsidRPr="001E6134">
        <w:rPr>
          <w:rFonts w:cs="Times New Roman"/>
          <w:sz w:val="23"/>
          <w:szCs w:val="23"/>
        </w:rPr>
        <w:t xml:space="preserve">. </w:t>
      </w:r>
    </w:p>
    <w:p w14:paraId="11AB8F66" w14:textId="77777777" w:rsidR="00454422" w:rsidRPr="001E6134" w:rsidRDefault="00454422" w:rsidP="00454422">
      <w:pPr>
        <w:pStyle w:val="ListParagraph"/>
        <w:rPr>
          <w:rFonts w:cs="Times New Roman"/>
          <w:sz w:val="23"/>
          <w:szCs w:val="23"/>
        </w:rPr>
      </w:pPr>
    </w:p>
    <w:p w14:paraId="7E760BB1" w14:textId="67ABC2B2" w:rsidR="00454422" w:rsidRPr="001E6134" w:rsidRDefault="00454422" w:rsidP="00041F45">
      <w:pPr>
        <w:rPr>
          <w:rFonts w:cs="Times New Roman"/>
          <w:sz w:val="23"/>
          <w:szCs w:val="23"/>
        </w:rPr>
      </w:pPr>
      <w:r w:rsidRPr="001E6134">
        <w:rPr>
          <w:rFonts w:cs="Times New Roman"/>
          <w:sz w:val="23"/>
          <w:szCs w:val="23"/>
        </w:rPr>
        <w:t>Section 20</w:t>
      </w:r>
      <w:r w:rsidR="00061AC3" w:rsidRPr="001E6134">
        <w:rPr>
          <w:rFonts w:cs="Times New Roman"/>
          <w:sz w:val="23"/>
          <w:szCs w:val="23"/>
        </w:rPr>
        <w:t>5</w:t>
      </w:r>
      <w:r w:rsidRPr="001E6134">
        <w:rPr>
          <w:rFonts w:cs="Times New Roman"/>
          <w:sz w:val="23"/>
          <w:szCs w:val="23"/>
        </w:rPr>
        <w:t xml:space="preserve">. </w:t>
      </w:r>
      <w:r w:rsidR="00E06093" w:rsidRPr="001E6134">
        <w:rPr>
          <w:rFonts w:cs="Times New Roman"/>
          <w:b/>
          <w:bCs/>
          <w:sz w:val="23"/>
          <w:szCs w:val="23"/>
        </w:rPr>
        <w:t>Recording of</w:t>
      </w:r>
      <w:r w:rsidR="00E06093" w:rsidRPr="001E6134">
        <w:rPr>
          <w:rFonts w:cs="Times New Roman"/>
          <w:sz w:val="23"/>
          <w:szCs w:val="23"/>
        </w:rPr>
        <w:t xml:space="preserve"> </w:t>
      </w:r>
      <w:r w:rsidR="00E06093" w:rsidRPr="001E6134">
        <w:rPr>
          <w:rFonts w:cs="Times New Roman"/>
          <w:b/>
          <w:bCs/>
          <w:sz w:val="23"/>
          <w:szCs w:val="23"/>
        </w:rPr>
        <w:t>Court Order</w:t>
      </w:r>
      <w:r w:rsidRPr="001E6134">
        <w:rPr>
          <w:rFonts w:cs="Times New Roman"/>
          <w:b/>
          <w:bCs/>
          <w:sz w:val="23"/>
          <w:szCs w:val="23"/>
        </w:rPr>
        <w:t>.</w:t>
      </w:r>
      <w:r w:rsidRPr="001E6134">
        <w:rPr>
          <w:rFonts w:cs="Times New Roman"/>
          <w:sz w:val="23"/>
          <w:szCs w:val="23"/>
        </w:rPr>
        <w:t xml:space="preserve">  If an unfair </w:t>
      </w:r>
      <w:r w:rsidR="000F150C" w:rsidRPr="001E6134">
        <w:rPr>
          <w:rFonts w:cs="Times New Roman"/>
          <w:sz w:val="23"/>
          <w:szCs w:val="23"/>
        </w:rPr>
        <w:t xml:space="preserve">service </w:t>
      </w:r>
      <w:r w:rsidRPr="001E6134">
        <w:rPr>
          <w:rFonts w:cs="Times New Roman"/>
          <w:sz w:val="23"/>
          <w:szCs w:val="23"/>
        </w:rPr>
        <w:t xml:space="preserve">agreement </w:t>
      </w:r>
      <w:r w:rsidR="00041F45" w:rsidRPr="001E6134">
        <w:rPr>
          <w:rFonts w:cs="Times New Roman"/>
          <w:sz w:val="23"/>
          <w:szCs w:val="23"/>
        </w:rPr>
        <w:t xml:space="preserve">or </w:t>
      </w:r>
      <w:r w:rsidR="002256AA" w:rsidRPr="001E6134">
        <w:rPr>
          <w:rFonts w:cs="Times New Roman"/>
          <w:sz w:val="23"/>
          <w:szCs w:val="23"/>
        </w:rPr>
        <w:t xml:space="preserve">a </w:t>
      </w:r>
      <w:r w:rsidR="00041F45" w:rsidRPr="001E6134">
        <w:rPr>
          <w:rFonts w:cs="Times New Roman"/>
          <w:sz w:val="23"/>
          <w:szCs w:val="23"/>
        </w:rPr>
        <w:t xml:space="preserve">notice or memorandum thereof </w:t>
      </w:r>
      <w:r w:rsidRPr="001E6134">
        <w:rPr>
          <w:rFonts w:cs="Times New Roman"/>
          <w:sz w:val="23"/>
          <w:szCs w:val="23"/>
        </w:rPr>
        <w:t xml:space="preserve">is recorded in this state, any </w:t>
      </w:r>
      <w:r w:rsidR="009E4594" w:rsidRPr="001E6134">
        <w:rPr>
          <w:rFonts w:cs="Times New Roman"/>
          <w:sz w:val="23"/>
          <w:szCs w:val="23"/>
        </w:rPr>
        <w:t xml:space="preserve">party with an </w:t>
      </w:r>
      <w:r w:rsidRPr="001E6134">
        <w:rPr>
          <w:rFonts w:cs="Times New Roman"/>
          <w:sz w:val="23"/>
          <w:szCs w:val="23"/>
        </w:rPr>
        <w:t>interest in the real property that is the subject of that agreement</w:t>
      </w:r>
      <w:r w:rsidR="000A5888" w:rsidRPr="001E6134">
        <w:rPr>
          <w:rFonts w:cs="Times New Roman"/>
          <w:sz w:val="23"/>
          <w:szCs w:val="23"/>
        </w:rPr>
        <w:t xml:space="preserve"> </w:t>
      </w:r>
      <w:r w:rsidRPr="001E6134">
        <w:rPr>
          <w:rFonts w:cs="Times New Roman"/>
          <w:sz w:val="23"/>
          <w:szCs w:val="23"/>
        </w:rPr>
        <w:t xml:space="preserve">may apply to a [district] court in the county where the recording exists to </w:t>
      </w:r>
      <w:r w:rsidR="000F5DF0" w:rsidRPr="001E6134">
        <w:rPr>
          <w:rFonts w:cs="Times New Roman"/>
          <w:sz w:val="23"/>
          <w:szCs w:val="23"/>
        </w:rPr>
        <w:t xml:space="preserve">record a court order declaring the agreement </w:t>
      </w:r>
      <w:r w:rsidR="00CA3F59" w:rsidRPr="001E6134">
        <w:rPr>
          <w:rFonts w:cs="Times New Roman"/>
          <w:sz w:val="23"/>
          <w:szCs w:val="23"/>
        </w:rPr>
        <w:t>unenforceable</w:t>
      </w:r>
      <w:r w:rsidR="000A5888" w:rsidRPr="001E6134">
        <w:rPr>
          <w:rFonts w:cs="Times New Roman"/>
          <w:sz w:val="23"/>
          <w:szCs w:val="23"/>
        </w:rPr>
        <w:t xml:space="preserve">. </w:t>
      </w:r>
    </w:p>
    <w:p w14:paraId="34115A15" w14:textId="7CE7077F" w:rsidR="001749DD" w:rsidRPr="001E6134" w:rsidRDefault="001749DD" w:rsidP="000A5888">
      <w:pPr>
        <w:rPr>
          <w:rFonts w:cs="Times New Roman"/>
          <w:sz w:val="23"/>
          <w:szCs w:val="23"/>
        </w:rPr>
      </w:pPr>
    </w:p>
    <w:p w14:paraId="1E0E58F2" w14:textId="34EBA336" w:rsidR="001E6134" w:rsidRPr="001E6134" w:rsidRDefault="000A5888" w:rsidP="0009328D">
      <w:pPr>
        <w:rPr>
          <w:rFonts w:cs="Times New Roman"/>
          <w:sz w:val="23"/>
          <w:szCs w:val="23"/>
        </w:rPr>
      </w:pPr>
      <w:r w:rsidRPr="001E6134">
        <w:rPr>
          <w:rFonts w:cs="Times New Roman"/>
          <w:sz w:val="23"/>
          <w:szCs w:val="23"/>
        </w:rPr>
        <w:t>Section 20</w:t>
      </w:r>
      <w:r w:rsidR="00061AC3" w:rsidRPr="001E6134">
        <w:rPr>
          <w:rFonts w:cs="Times New Roman"/>
          <w:sz w:val="23"/>
          <w:szCs w:val="23"/>
        </w:rPr>
        <w:t>6</w:t>
      </w:r>
      <w:r w:rsidRPr="001E6134">
        <w:rPr>
          <w:rFonts w:cs="Times New Roman"/>
          <w:sz w:val="23"/>
          <w:szCs w:val="23"/>
        </w:rPr>
        <w:t xml:space="preserve">. </w:t>
      </w:r>
      <w:r w:rsidRPr="001E6134">
        <w:rPr>
          <w:rFonts w:cs="Times New Roman"/>
          <w:b/>
          <w:bCs/>
          <w:sz w:val="23"/>
          <w:szCs w:val="23"/>
        </w:rPr>
        <w:t xml:space="preserve">Rights of Recovery. </w:t>
      </w:r>
      <w:r w:rsidRPr="001E6134">
        <w:rPr>
          <w:rFonts w:cs="Times New Roman"/>
          <w:sz w:val="23"/>
          <w:szCs w:val="23"/>
        </w:rPr>
        <w:t xml:space="preserve"> If an unfair service agreement </w:t>
      </w:r>
      <w:r w:rsidR="00041F45" w:rsidRPr="001E6134">
        <w:rPr>
          <w:rFonts w:cs="Times New Roman"/>
          <w:sz w:val="23"/>
          <w:szCs w:val="23"/>
        </w:rPr>
        <w:t xml:space="preserve">or </w:t>
      </w:r>
      <w:r w:rsidR="002256AA" w:rsidRPr="001E6134">
        <w:rPr>
          <w:rFonts w:cs="Times New Roman"/>
          <w:sz w:val="23"/>
          <w:szCs w:val="23"/>
        </w:rPr>
        <w:t xml:space="preserve">a </w:t>
      </w:r>
      <w:r w:rsidR="00041F45" w:rsidRPr="001E6134">
        <w:rPr>
          <w:rFonts w:cs="Times New Roman"/>
          <w:sz w:val="23"/>
          <w:szCs w:val="23"/>
        </w:rPr>
        <w:t xml:space="preserve">notice or memorandum thereof </w:t>
      </w:r>
      <w:r w:rsidRPr="001E6134">
        <w:rPr>
          <w:rFonts w:cs="Times New Roman"/>
          <w:sz w:val="23"/>
          <w:szCs w:val="23"/>
        </w:rPr>
        <w:t xml:space="preserve">is recorded in this state, any party with an interest in the real property that is the subject of that agreement </w:t>
      </w:r>
      <w:r w:rsidR="001749DD" w:rsidRPr="001E6134">
        <w:rPr>
          <w:rFonts w:cs="Times New Roman"/>
          <w:sz w:val="23"/>
          <w:szCs w:val="23"/>
        </w:rPr>
        <w:t>may recover such actual damages</w:t>
      </w:r>
      <w:r w:rsidR="00207CA1" w:rsidRPr="001E6134">
        <w:rPr>
          <w:rFonts w:cs="Times New Roman"/>
          <w:sz w:val="23"/>
          <w:szCs w:val="23"/>
        </w:rPr>
        <w:t xml:space="preserve">, costs and </w:t>
      </w:r>
      <w:r w:rsidR="000F5DF0" w:rsidRPr="001E6134">
        <w:rPr>
          <w:rFonts w:cs="Times New Roman"/>
          <w:sz w:val="23"/>
          <w:szCs w:val="23"/>
        </w:rPr>
        <w:t>attorney’s</w:t>
      </w:r>
      <w:r w:rsidR="00207CA1" w:rsidRPr="001E6134">
        <w:rPr>
          <w:rFonts w:cs="Times New Roman"/>
          <w:sz w:val="23"/>
          <w:szCs w:val="23"/>
        </w:rPr>
        <w:t xml:space="preserve"> fees</w:t>
      </w:r>
      <w:r w:rsidR="001749DD" w:rsidRPr="001E6134">
        <w:rPr>
          <w:rFonts w:cs="Times New Roman"/>
          <w:sz w:val="23"/>
          <w:szCs w:val="23"/>
        </w:rPr>
        <w:t xml:space="preserve"> as may be proven against the </w:t>
      </w:r>
      <w:r w:rsidRPr="001E6134">
        <w:rPr>
          <w:rFonts w:cs="Times New Roman"/>
          <w:sz w:val="23"/>
          <w:szCs w:val="23"/>
        </w:rPr>
        <w:t xml:space="preserve">service provider </w:t>
      </w:r>
      <w:r w:rsidR="001749DD" w:rsidRPr="001E6134">
        <w:rPr>
          <w:rFonts w:cs="Times New Roman"/>
          <w:sz w:val="23"/>
          <w:szCs w:val="23"/>
        </w:rPr>
        <w:t>who recorded the agreement.</w:t>
      </w:r>
    </w:p>
    <w:sectPr w:rsidR="001E6134" w:rsidRPr="001E6134">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321719" w14:textId="77777777" w:rsidR="004D38E4" w:rsidRDefault="004D38E4" w:rsidP="004D38E4">
      <w:r>
        <w:separator/>
      </w:r>
    </w:p>
  </w:endnote>
  <w:endnote w:type="continuationSeparator" w:id="0">
    <w:p w14:paraId="4963AEA8" w14:textId="77777777" w:rsidR="004D38E4" w:rsidRDefault="004D38E4" w:rsidP="004D38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72763B" w14:textId="77777777" w:rsidR="004D38E4" w:rsidRDefault="004D38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B1698" w14:textId="77777777" w:rsidR="004D38E4" w:rsidRDefault="004D38E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CF437B" w14:textId="77777777" w:rsidR="004D38E4" w:rsidRDefault="004D38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BC5DC0" w14:textId="77777777" w:rsidR="004D38E4" w:rsidRDefault="004D38E4" w:rsidP="004D38E4">
      <w:r>
        <w:separator/>
      </w:r>
    </w:p>
  </w:footnote>
  <w:footnote w:type="continuationSeparator" w:id="0">
    <w:p w14:paraId="4161D877" w14:textId="77777777" w:rsidR="004D38E4" w:rsidRDefault="004D38E4" w:rsidP="004D38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C3E99" w14:textId="77777777" w:rsidR="004D38E4" w:rsidRDefault="004D38E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A13C5" w14:textId="4E7D39E4" w:rsidR="004D38E4" w:rsidRDefault="004D38E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E9A04" w14:textId="77777777" w:rsidR="004D38E4" w:rsidRDefault="004D38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F00AE7"/>
    <w:multiLevelType w:val="hybridMultilevel"/>
    <w:tmpl w:val="F364F5DC"/>
    <w:lvl w:ilvl="0" w:tplc="3F762798">
      <w:start w:val="1"/>
      <w:numFmt w:val="lowerLetter"/>
      <w:lvlText w:val="(%1)"/>
      <w:lvlJc w:val="left"/>
      <w:pPr>
        <w:ind w:left="420" w:hanging="360"/>
      </w:pPr>
      <w:rPr>
        <w:rFonts w:hint="default"/>
      </w:rPr>
    </w:lvl>
    <w:lvl w:ilvl="1" w:tplc="B02AC06C">
      <w:start w:val="1"/>
      <w:numFmt w:val="upperLetter"/>
      <w:lvlText w:val="(%2)"/>
      <w:lvlJc w:val="left"/>
      <w:pPr>
        <w:ind w:left="1140" w:hanging="360"/>
      </w:pPr>
      <w:rPr>
        <w:rFonts w:ascii="Times New Roman" w:eastAsiaTheme="minorHAnsi" w:hAnsi="Times New Roman" w:cstheme="minorBidi"/>
      </w:r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 w15:restartNumberingAfterBreak="0">
    <w:nsid w:val="28C079CB"/>
    <w:multiLevelType w:val="hybridMultilevel"/>
    <w:tmpl w:val="E1E4A440"/>
    <w:lvl w:ilvl="0" w:tplc="0D3031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FA6BD5"/>
    <w:multiLevelType w:val="hybridMultilevel"/>
    <w:tmpl w:val="AD8C868A"/>
    <w:lvl w:ilvl="0" w:tplc="D50A7A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43CE7B37"/>
    <w:multiLevelType w:val="hybridMultilevel"/>
    <w:tmpl w:val="EC8671EE"/>
    <w:lvl w:ilvl="0" w:tplc="404C0F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F985335"/>
    <w:multiLevelType w:val="multilevel"/>
    <w:tmpl w:val="AEDCA5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5BD838E5"/>
    <w:multiLevelType w:val="hybridMultilevel"/>
    <w:tmpl w:val="50CE6FF4"/>
    <w:lvl w:ilvl="0" w:tplc="B0DEE680">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6DDE2CFA"/>
    <w:multiLevelType w:val="hybridMultilevel"/>
    <w:tmpl w:val="75A25560"/>
    <w:lvl w:ilvl="0" w:tplc="54C433D2">
      <w:start w:val="1"/>
      <w:numFmt w:val="lowerLetter"/>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16cid:durableId="1446190252">
    <w:abstractNumId w:val="0"/>
  </w:num>
  <w:num w:numId="2" w16cid:durableId="662513103">
    <w:abstractNumId w:val="6"/>
  </w:num>
  <w:num w:numId="3" w16cid:durableId="643706090">
    <w:abstractNumId w:val="5"/>
  </w:num>
  <w:num w:numId="4" w16cid:durableId="204374359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48737018">
    <w:abstractNumId w:val="1"/>
  </w:num>
  <w:num w:numId="6" w16cid:durableId="1429813077">
    <w:abstractNumId w:val="2"/>
  </w:num>
  <w:num w:numId="7" w16cid:durableId="12294586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521C"/>
    <w:rsid w:val="00020CDA"/>
    <w:rsid w:val="0003088E"/>
    <w:rsid w:val="00041F45"/>
    <w:rsid w:val="0004720E"/>
    <w:rsid w:val="00061AC3"/>
    <w:rsid w:val="0009328D"/>
    <w:rsid w:val="0009394D"/>
    <w:rsid w:val="000A5888"/>
    <w:rsid w:val="000F150C"/>
    <w:rsid w:val="000F5DF0"/>
    <w:rsid w:val="0013091F"/>
    <w:rsid w:val="00136741"/>
    <w:rsid w:val="0015461B"/>
    <w:rsid w:val="00157137"/>
    <w:rsid w:val="001742E0"/>
    <w:rsid w:val="001749DD"/>
    <w:rsid w:val="0018362B"/>
    <w:rsid w:val="001E6134"/>
    <w:rsid w:val="00207CA1"/>
    <w:rsid w:val="00225059"/>
    <w:rsid w:val="002256AA"/>
    <w:rsid w:val="002A3E75"/>
    <w:rsid w:val="003278B0"/>
    <w:rsid w:val="003348DD"/>
    <w:rsid w:val="0034521C"/>
    <w:rsid w:val="00433580"/>
    <w:rsid w:val="00454422"/>
    <w:rsid w:val="00460829"/>
    <w:rsid w:val="004D38E4"/>
    <w:rsid w:val="0054484B"/>
    <w:rsid w:val="00556FDC"/>
    <w:rsid w:val="005A53CF"/>
    <w:rsid w:val="00616270"/>
    <w:rsid w:val="00652D25"/>
    <w:rsid w:val="006B68CA"/>
    <w:rsid w:val="0078373D"/>
    <w:rsid w:val="0079410B"/>
    <w:rsid w:val="007E1A62"/>
    <w:rsid w:val="008D7316"/>
    <w:rsid w:val="008D78D5"/>
    <w:rsid w:val="008E070C"/>
    <w:rsid w:val="0090747A"/>
    <w:rsid w:val="009676D8"/>
    <w:rsid w:val="00990A43"/>
    <w:rsid w:val="009E4594"/>
    <w:rsid w:val="00A468D9"/>
    <w:rsid w:val="00B10724"/>
    <w:rsid w:val="00C20A01"/>
    <w:rsid w:val="00C24A98"/>
    <w:rsid w:val="00C351D4"/>
    <w:rsid w:val="00C369C4"/>
    <w:rsid w:val="00C67564"/>
    <w:rsid w:val="00CA3F59"/>
    <w:rsid w:val="00CA4E8C"/>
    <w:rsid w:val="00CB12EB"/>
    <w:rsid w:val="00CC04AE"/>
    <w:rsid w:val="00CE5E3D"/>
    <w:rsid w:val="00CE7200"/>
    <w:rsid w:val="00E06093"/>
    <w:rsid w:val="00E901B2"/>
    <w:rsid w:val="00F4717D"/>
    <w:rsid w:val="00F84D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83B8838"/>
  <w15:chartTrackingRefBased/>
  <w15:docId w15:val="{C2D6E38D-7BFC-47D6-B3D0-C7DCFC241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461B"/>
    <w:pPr>
      <w:ind w:left="720"/>
      <w:contextualSpacing/>
    </w:pPr>
  </w:style>
  <w:style w:type="paragraph" w:styleId="Revision">
    <w:name w:val="Revision"/>
    <w:hidden/>
    <w:uiPriority w:val="99"/>
    <w:semiHidden/>
    <w:rsid w:val="006B68CA"/>
  </w:style>
  <w:style w:type="character" w:styleId="CommentReference">
    <w:name w:val="annotation reference"/>
    <w:basedOn w:val="DefaultParagraphFont"/>
    <w:uiPriority w:val="99"/>
    <w:semiHidden/>
    <w:unhideWhenUsed/>
    <w:rsid w:val="00C20A01"/>
    <w:rPr>
      <w:sz w:val="16"/>
      <w:szCs w:val="16"/>
    </w:rPr>
  </w:style>
  <w:style w:type="paragraph" w:styleId="CommentText">
    <w:name w:val="annotation text"/>
    <w:basedOn w:val="Normal"/>
    <w:link w:val="CommentTextChar"/>
    <w:uiPriority w:val="99"/>
    <w:unhideWhenUsed/>
    <w:rsid w:val="00C20A01"/>
    <w:rPr>
      <w:sz w:val="20"/>
      <w:szCs w:val="20"/>
    </w:rPr>
  </w:style>
  <w:style w:type="character" w:customStyle="1" w:styleId="CommentTextChar">
    <w:name w:val="Comment Text Char"/>
    <w:basedOn w:val="DefaultParagraphFont"/>
    <w:link w:val="CommentText"/>
    <w:uiPriority w:val="99"/>
    <w:rsid w:val="00C20A01"/>
    <w:rPr>
      <w:sz w:val="20"/>
      <w:szCs w:val="20"/>
    </w:rPr>
  </w:style>
  <w:style w:type="paragraph" w:styleId="CommentSubject">
    <w:name w:val="annotation subject"/>
    <w:basedOn w:val="CommentText"/>
    <w:next w:val="CommentText"/>
    <w:link w:val="CommentSubjectChar"/>
    <w:uiPriority w:val="99"/>
    <w:semiHidden/>
    <w:unhideWhenUsed/>
    <w:rsid w:val="00C20A01"/>
    <w:rPr>
      <w:b/>
      <w:bCs/>
    </w:rPr>
  </w:style>
  <w:style w:type="character" w:customStyle="1" w:styleId="CommentSubjectChar">
    <w:name w:val="Comment Subject Char"/>
    <w:basedOn w:val="CommentTextChar"/>
    <w:link w:val="CommentSubject"/>
    <w:uiPriority w:val="99"/>
    <w:semiHidden/>
    <w:rsid w:val="00C20A01"/>
    <w:rPr>
      <w:b/>
      <w:bCs/>
      <w:sz w:val="20"/>
      <w:szCs w:val="20"/>
    </w:rPr>
  </w:style>
  <w:style w:type="paragraph" w:styleId="Header">
    <w:name w:val="header"/>
    <w:basedOn w:val="Normal"/>
    <w:link w:val="HeaderChar"/>
    <w:uiPriority w:val="99"/>
    <w:unhideWhenUsed/>
    <w:rsid w:val="004D38E4"/>
    <w:pPr>
      <w:tabs>
        <w:tab w:val="center" w:pos="4680"/>
        <w:tab w:val="right" w:pos="9360"/>
      </w:tabs>
    </w:pPr>
  </w:style>
  <w:style w:type="character" w:customStyle="1" w:styleId="HeaderChar">
    <w:name w:val="Header Char"/>
    <w:basedOn w:val="DefaultParagraphFont"/>
    <w:link w:val="Header"/>
    <w:uiPriority w:val="99"/>
    <w:rsid w:val="004D38E4"/>
  </w:style>
  <w:style w:type="paragraph" w:styleId="Footer">
    <w:name w:val="footer"/>
    <w:basedOn w:val="Normal"/>
    <w:link w:val="FooterChar"/>
    <w:uiPriority w:val="99"/>
    <w:unhideWhenUsed/>
    <w:rsid w:val="004D38E4"/>
    <w:pPr>
      <w:tabs>
        <w:tab w:val="center" w:pos="4680"/>
        <w:tab w:val="right" w:pos="9360"/>
      </w:tabs>
    </w:pPr>
  </w:style>
  <w:style w:type="character" w:customStyle="1" w:styleId="FooterChar">
    <w:name w:val="Footer Char"/>
    <w:basedOn w:val="DefaultParagraphFont"/>
    <w:link w:val="Footer"/>
    <w:uiPriority w:val="99"/>
    <w:rsid w:val="004D38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3610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75501E25E2F53A4B9FB011CC9F02B1C2" ma:contentTypeVersion="11" ma:contentTypeDescription="Create a new document." ma:contentTypeScope="" ma:versionID="836b5d063381a44ad24e313a48e6c6c6">
  <xsd:schema xmlns:xsd="http://www.w3.org/2001/XMLSchema" xmlns:xs="http://www.w3.org/2001/XMLSchema" xmlns:p="http://schemas.microsoft.com/office/2006/metadata/properties" xmlns:ns3="db637010-3516-470c-ae52-1b70b840c0ff" targetNamespace="http://schemas.microsoft.com/office/2006/metadata/properties" ma:root="true" ma:fieldsID="aa8e31a14da67b423a3f0e1bd9082325" ns3:_="">
    <xsd:import namespace="db637010-3516-470c-ae52-1b70b840c0f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637010-3516-470c-ae52-1b70b840c0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8AA149A-7289-4695-94FC-92615015270C}">
  <ds:schemaRefs>
    <ds:schemaRef ds:uri="http://schemas.openxmlformats.org/officeDocument/2006/bibliography"/>
  </ds:schemaRefs>
</ds:datastoreItem>
</file>

<file path=customXml/itemProps2.xml><?xml version="1.0" encoding="utf-8"?>
<ds:datastoreItem xmlns:ds="http://schemas.openxmlformats.org/officeDocument/2006/customXml" ds:itemID="{AAAAD3B0-8A1D-43BF-BEC8-F09CB575E4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637010-3516-470c-ae52-1b70b840c0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31EEBF9-E67A-4660-84B4-0B89005F16B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FDF03FA-4E41-4039-A3C4-DD30A33CB37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672</Words>
  <Characters>3835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Whitman, Dale</dc:creator>
  <cp:keywords/>
  <dc:description/>
  <cp:lastModifiedBy>Elizabeth Blosser</cp:lastModifiedBy>
  <cp:revision>2</cp:revision>
  <dcterms:created xsi:type="dcterms:W3CDTF">2022-12-01T21:06:00Z</dcterms:created>
  <dcterms:modified xsi:type="dcterms:W3CDTF">2022-12-01T21:06:00Z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0x01010075501E25E2F53A4B9FB011CC9F02B1C2</vt:lpwstr>
  </property>
</Properties>
</file>