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665E4" w14:textId="77777777" w:rsidR="009D5B24" w:rsidRPr="00AA101D" w:rsidRDefault="009D5B24" w:rsidP="009D5B24">
      <w:bookmarkStart w:id="0" w:name="_GoBack"/>
      <w:bookmarkEnd w:id="0"/>
      <w:r w:rsidRPr="00AA101D">
        <w:t>[Date]</w:t>
      </w:r>
    </w:p>
    <w:p w14:paraId="466FC481" w14:textId="77777777" w:rsidR="009D5B24" w:rsidRPr="00AA101D" w:rsidRDefault="009D5B24" w:rsidP="009D5B24"/>
    <w:p w14:paraId="48D25930" w14:textId="77777777" w:rsidR="009D5B24" w:rsidRPr="00AA101D" w:rsidRDefault="009D5B24" w:rsidP="009D5B24">
      <w:r w:rsidRPr="00AA101D">
        <w:t>[Recipient Name]</w:t>
      </w:r>
      <w:r w:rsidRPr="00AA101D">
        <w:br/>
        <w:t>[Recipient Address]</w:t>
      </w:r>
    </w:p>
    <w:p w14:paraId="48B4557D" w14:textId="77777777" w:rsidR="009D5B24" w:rsidRPr="00AA101D" w:rsidRDefault="009D5B24" w:rsidP="009D5B24"/>
    <w:p w14:paraId="49406816" w14:textId="77777777" w:rsidR="009D5B24" w:rsidRPr="00AA101D" w:rsidRDefault="009D5B24" w:rsidP="009D5B24">
      <w:r w:rsidRPr="00AA101D">
        <w:t>[Dear Recipient First Name],</w:t>
      </w:r>
    </w:p>
    <w:p w14:paraId="46E5FF5D" w14:textId="77777777" w:rsidR="009D5B24" w:rsidRPr="00AA101D" w:rsidRDefault="009D5B24" w:rsidP="009D5B24"/>
    <w:p w14:paraId="008277CB" w14:textId="77777777" w:rsidR="009D5B24" w:rsidRPr="00AA101D" w:rsidRDefault="009D5B24" w:rsidP="009D5B24">
      <w:r w:rsidRPr="00AA101D">
        <w:t>Congratulations—you are one step closer to owning your new home!</w:t>
      </w:r>
    </w:p>
    <w:p w14:paraId="283A5487" w14:textId="77777777" w:rsidR="00742AA3" w:rsidRPr="00AA101D" w:rsidRDefault="00742AA3" w:rsidP="009D5B24"/>
    <w:p w14:paraId="60C99835" w14:textId="77777777" w:rsidR="009D5B24" w:rsidRPr="00AA101D" w:rsidRDefault="009D5B24" w:rsidP="009D5B24">
      <w:r w:rsidRPr="00AA101D">
        <w:t xml:space="preserve">Thank you for allowing [Company Name] to help you during the settlement process. Here are three important services you will be receiving from our company: </w:t>
      </w:r>
    </w:p>
    <w:p w14:paraId="30E11471" w14:textId="77777777" w:rsidR="009D5B24" w:rsidRPr="00AA101D" w:rsidRDefault="009D5B24" w:rsidP="009D5B24"/>
    <w:p w14:paraId="45D9F37D" w14:textId="77777777" w:rsidR="009D5B24" w:rsidRPr="00AA101D" w:rsidRDefault="009D5B24" w:rsidP="009D5B24">
      <w:pPr>
        <w:pStyle w:val="Bullet1"/>
        <w:rPr>
          <w:b/>
        </w:rPr>
      </w:pPr>
      <w:r w:rsidRPr="00AA101D">
        <w:rPr>
          <w:b/>
        </w:rPr>
        <w:t>Title search</w:t>
      </w:r>
    </w:p>
    <w:p w14:paraId="555EE457" w14:textId="77777777" w:rsidR="009D5B24" w:rsidRPr="00AA101D" w:rsidRDefault="009D5B24" w:rsidP="009D5B24">
      <w:pPr>
        <w:ind w:left="720"/>
        <w:rPr>
          <w:szCs w:val="22"/>
        </w:rPr>
      </w:pPr>
      <w:r w:rsidRPr="00AA101D">
        <w:rPr>
          <w:szCs w:val="22"/>
        </w:rPr>
        <w:t xml:space="preserve">We </w:t>
      </w:r>
      <w:r w:rsidR="00337415" w:rsidRPr="00AA101D">
        <w:rPr>
          <w:szCs w:val="22"/>
        </w:rPr>
        <w:t xml:space="preserve">search and review </w:t>
      </w:r>
      <w:r w:rsidRPr="00AA101D">
        <w:rPr>
          <w:szCs w:val="22"/>
        </w:rPr>
        <w:t xml:space="preserve">public records and </w:t>
      </w:r>
      <w:r w:rsidR="00AA101D" w:rsidRPr="00AA101D">
        <w:rPr>
          <w:szCs w:val="22"/>
        </w:rPr>
        <w:t>title</w:t>
      </w:r>
      <w:r w:rsidRPr="00AA101D">
        <w:rPr>
          <w:szCs w:val="22"/>
        </w:rPr>
        <w:t xml:space="preserve"> documents related to your home before you buy. </w:t>
      </w:r>
    </w:p>
    <w:p w14:paraId="346AC6F5" w14:textId="77777777" w:rsidR="009D5B24" w:rsidRPr="00AA101D" w:rsidRDefault="009D5B24" w:rsidP="009D5B24">
      <w:pPr>
        <w:rPr>
          <w:b/>
          <w:szCs w:val="21"/>
        </w:rPr>
      </w:pPr>
    </w:p>
    <w:p w14:paraId="7F5F6750" w14:textId="77777777" w:rsidR="009D5B24" w:rsidRPr="00AA101D" w:rsidRDefault="009D5B24" w:rsidP="009D5B24">
      <w:pPr>
        <w:pStyle w:val="Bullet1"/>
        <w:rPr>
          <w:b/>
        </w:rPr>
      </w:pPr>
      <w:r w:rsidRPr="00AA101D">
        <w:rPr>
          <w:b/>
        </w:rPr>
        <w:t>Title insurance</w:t>
      </w:r>
    </w:p>
    <w:p w14:paraId="0A0B5EC1" w14:textId="77777777" w:rsidR="009D5B24" w:rsidRPr="00AA101D" w:rsidRDefault="009D5B24" w:rsidP="009D5B24">
      <w:pPr>
        <w:ind w:left="720"/>
        <w:rPr>
          <w:szCs w:val="22"/>
        </w:rPr>
      </w:pPr>
      <w:r w:rsidRPr="00AA101D">
        <w:rPr>
          <w:szCs w:val="22"/>
        </w:rPr>
        <w:t xml:space="preserve">We help you get owner’s </w:t>
      </w:r>
      <w:r w:rsidR="00AA101D" w:rsidRPr="00AA101D">
        <w:rPr>
          <w:szCs w:val="22"/>
        </w:rPr>
        <w:t>title</w:t>
      </w:r>
      <w:r w:rsidRPr="00AA101D">
        <w:rPr>
          <w:szCs w:val="22"/>
        </w:rPr>
        <w:t xml:space="preserve"> insurance that protects your property rights and gives you peace of mind.</w:t>
      </w:r>
    </w:p>
    <w:p w14:paraId="713EBACC" w14:textId="77777777" w:rsidR="009D5B24" w:rsidRPr="00AA101D" w:rsidRDefault="009D5B24" w:rsidP="009D5B24">
      <w:pPr>
        <w:rPr>
          <w:b/>
          <w:szCs w:val="21"/>
        </w:rPr>
      </w:pPr>
    </w:p>
    <w:p w14:paraId="0E911627" w14:textId="77777777" w:rsidR="009D5B24" w:rsidRPr="00AA101D" w:rsidRDefault="009D5B24" w:rsidP="009D5B24">
      <w:pPr>
        <w:pStyle w:val="Bullet1"/>
        <w:rPr>
          <w:b/>
        </w:rPr>
      </w:pPr>
      <w:r w:rsidRPr="00AA101D">
        <w:rPr>
          <w:b/>
        </w:rPr>
        <w:t>Closing services</w:t>
      </w:r>
    </w:p>
    <w:p w14:paraId="6F0B9B53" w14:textId="77777777" w:rsidR="009D5B24" w:rsidRPr="00AA101D" w:rsidRDefault="009D5B24" w:rsidP="009D5B24">
      <w:pPr>
        <w:ind w:left="720"/>
        <w:rPr>
          <w:b/>
          <w:szCs w:val="22"/>
        </w:rPr>
      </w:pPr>
      <w:r w:rsidRPr="00AA101D">
        <w:rPr>
          <w:szCs w:val="22"/>
        </w:rPr>
        <w:t xml:space="preserve">We organize all documentation and convene everyone on the day of closing.   </w:t>
      </w:r>
    </w:p>
    <w:p w14:paraId="2B52B218" w14:textId="77777777" w:rsidR="009D5B24" w:rsidRPr="00AA101D" w:rsidRDefault="009D5B24" w:rsidP="009D5B24"/>
    <w:p w14:paraId="1E870EC6" w14:textId="77777777" w:rsidR="009D5B24" w:rsidRPr="00AA101D" w:rsidRDefault="009D5B24" w:rsidP="009D5B24">
      <w:r w:rsidRPr="00AA101D">
        <w:t xml:space="preserve">As your </w:t>
      </w:r>
      <w:r w:rsidR="0083530F" w:rsidRPr="00AA101D">
        <w:t>closing</w:t>
      </w:r>
      <w:r w:rsidRPr="00AA101D">
        <w:t xml:space="preserve"> </w:t>
      </w:r>
      <w:r w:rsidR="00AA101D" w:rsidRPr="00AA101D">
        <w:t>agent</w:t>
      </w:r>
      <w:r w:rsidRPr="00AA101D">
        <w:t xml:space="preserve">, </w:t>
      </w:r>
      <w:r w:rsidR="00EB6FF4">
        <w:t>I communicate</w:t>
      </w:r>
      <w:r w:rsidR="00EB6FF4" w:rsidRPr="00EB6FF4">
        <w:t xml:space="preserve"> with the seller, buyer and lender to coordinate</w:t>
      </w:r>
      <w:r w:rsidR="00EB6FF4">
        <w:t xml:space="preserve"> the</w:t>
      </w:r>
      <w:r w:rsidR="00EB6FF4" w:rsidRPr="00EB6FF4">
        <w:t xml:space="preserve"> transfer all documents and disburse funds</w:t>
      </w:r>
      <w:r w:rsidRPr="00AA101D">
        <w:t xml:space="preserve">. If you have any questions about </w:t>
      </w:r>
      <w:r w:rsidR="00337415" w:rsidRPr="00AA101D">
        <w:t>the property you are buying</w:t>
      </w:r>
      <w:r w:rsidRPr="00AA101D">
        <w:t xml:space="preserve">, owner’s </w:t>
      </w:r>
      <w:r w:rsidR="00AA101D" w:rsidRPr="00AA101D">
        <w:t>title</w:t>
      </w:r>
      <w:r w:rsidRPr="00AA101D">
        <w:t xml:space="preserve"> insurance or the settlement process along the way, please do not hesitate to call or email me. </w:t>
      </w:r>
    </w:p>
    <w:p w14:paraId="3E4E836B" w14:textId="77777777" w:rsidR="009D5B24" w:rsidRPr="00AA101D" w:rsidRDefault="009D5B24" w:rsidP="009D5B24"/>
    <w:p w14:paraId="65147044" w14:textId="77777777" w:rsidR="009D5B24" w:rsidRPr="00AA101D" w:rsidRDefault="009D5B24" w:rsidP="009D5B24">
      <w:r w:rsidRPr="00AA101D">
        <w:t>I am looking forward to seeing you soon.</w:t>
      </w:r>
    </w:p>
    <w:p w14:paraId="5C23DD15" w14:textId="77777777" w:rsidR="009D5B24" w:rsidRPr="00AA101D" w:rsidRDefault="009D5B24" w:rsidP="009D5B24"/>
    <w:p w14:paraId="66E55C8C" w14:textId="77777777" w:rsidR="009D5B24" w:rsidRPr="00AA101D" w:rsidRDefault="009D5B24" w:rsidP="009D5B24">
      <w:r w:rsidRPr="00AA101D">
        <w:t xml:space="preserve">Sincerely, </w:t>
      </w:r>
    </w:p>
    <w:p w14:paraId="081C529C" w14:textId="77777777" w:rsidR="009D5B24" w:rsidRPr="00AA101D" w:rsidRDefault="009D5B24" w:rsidP="009D5B24"/>
    <w:p w14:paraId="4199E5CA" w14:textId="77777777" w:rsidR="009D5B24" w:rsidRPr="00AA101D" w:rsidRDefault="009D5B24" w:rsidP="009D5B24">
      <w:r w:rsidRPr="00AA101D">
        <w:t>[First and Last Name]</w:t>
      </w:r>
    </w:p>
    <w:p w14:paraId="48115C49" w14:textId="77777777" w:rsidR="009D5B24" w:rsidRPr="00AA101D" w:rsidRDefault="009D5B24" w:rsidP="009D5B24">
      <w:r w:rsidRPr="00AA101D">
        <w:t>[Job Title]</w:t>
      </w:r>
    </w:p>
    <w:p w14:paraId="5D0E378E" w14:textId="77777777" w:rsidR="009D5B24" w:rsidRPr="00AA101D" w:rsidRDefault="009D5B24" w:rsidP="009D5B24">
      <w:r w:rsidRPr="00AA101D">
        <w:t>[Company]</w:t>
      </w:r>
    </w:p>
    <w:p w14:paraId="05763707" w14:textId="77777777" w:rsidR="009D5B24" w:rsidRPr="00AA101D" w:rsidRDefault="009D5B24" w:rsidP="009D5B24">
      <w:r w:rsidRPr="00AA101D">
        <w:t>[Phone]</w:t>
      </w:r>
    </w:p>
    <w:p w14:paraId="2329C55C" w14:textId="77777777" w:rsidR="009D5B24" w:rsidRPr="00AA101D" w:rsidRDefault="009D5B24" w:rsidP="009D5B24">
      <w:r w:rsidRPr="00AA101D">
        <w:t>[Email]</w:t>
      </w:r>
    </w:p>
    <w:p w14:paraId="14852EA5" w14:textId="77777777" w:rsidR="009D5B24" w:rsidRPr="00AA101D" w:rsidRDefault="009D5B24" w:rsidP="009D5B24">
      <w:r w:rsidRPr="00AA101D">
        <w:t xml:space="preserve"> </w:t>
      </w:r>
    </w:p>
    <w:p w14:paraId="545B29B6" w14:textId="77777777" w:rsidR="009D5B24" w:rsidRPr="00AA101D" w:rsidRDefault="009D5B24" w:rsidP="009D5B24">
      <w:pPr>
        <w:rPr>
          <w:b/>
        </w:rPr>
      </w:pPr>
      <w:r w:rsidRPr="00AA101D">
        <w:t xml:space="preserve">P.S. For more information about the closing process, you can visit </w:t>
      </w:r>
      <w:r w:rsidRPr="00AA101D">
        <w:rPr>
          <w:b/>
        </w:rPr>
        <w:t xml:space="preserve">homeclosing101.org </w:t>
      </w:r>
    </w:p>
    <w:p w14:paraId="485C06AE" w14:textId="77777777" w:rsidR="009D5B24" w:rsidRPr="00AA101D" w:rsidRDefault="009D5B24" w:rsidP="009D5B24"/>
    <w:sectPr w:rsidR="009D5B24" w:rsidRPr="00AA101D" w:rsidSect="00CE7DBF">
      <w:headerReference w:type="default" r:id="rId8"/>
      <w:footerReference w:type="even" r:id="rId9"/>
      <w:footerReference w:type="default" r:id="rId10"/>
      <w:pgSz w:w="12240" w:h="15840"/>
      <w:pgMar w:top="2304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C8095" w14:textId="77777777" w:rsidR="00163FDC" w:rsidRDefault="00163FDC" w:rsidP="004A3D55">
      <w:r>
        <w:separator/>
      </w:r>
    </w:p>
    <w:p w14:paraId="767D8DD2" w14:textId="77777777" w:rsidR="00163FDC" w:rsidRDefault="00163FDC" w:rsidP="004A3D55"/>
  </w:endnote>
  <w:endnote w:type="continuationSeparator" w:id="0">
    <w:p w14:paraId="7FFAC992" w14:textId="77777777" w:rsidR="00163FDC" w:rsidRDefault="00163FDC" w:rsidP="004A3D55">
      <w:r>
        <w:continuationSeparator/>
      </w:r>
    </w:p>
    <w:p w14:paraId="5313DA54" w14:textId="77777777" w:rsidR="00163FDC" w:rsidRDefault="00163FDC" w:rsidP="004A3D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563B4" w14:textId="77777777" w:rsidR="005D49CE" w:rsidRDefault="0099276A" w:rsidP="004A3D55">
    <w:pPr>
      <w:pStyle w:val="Footer"/>
      <w:rPr>
        <w:rStyle w:val="PageNumber"/>
      </w:rPr>
    </w:pPr>
    <w:r>
      <w:rPr>
        <w:rStyle w:val="PageNumber"/>
        <w:rFonts w:hint="eastAsia"/>
      </w:rPr>
      <w:fldChar w:fldCharType="begin"/>
    </w:r>
    <w:r w:rsidR="005D49CE"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14:paraId="043EFC83" w14:textId="77777777" w:rsidR="005D49CE" w:rsidRDefault="005D49CE" w:rsidP="004A3D55">
    <w:pPr>
      <w:pStyle w:val="Footer"/>
    </w:pPr>
  </w:p>
  <w:p w14:paraId="7F69D479" w14:textId="77777777" w:rsidR="009A4AB8" w:rsidRDefault="009A4AB8" w:rsidP="004A3D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952BD" w14:textId="77777777" w:rsidR="00FF1B3C" w:rsidRPr="004214CA" w:rsidRDefault="0099276A" w:rsidP="00FF1B3C">
    <w:pPr>
      <w:pStyle w:val="Footer"/>
      <w:framePr w:wrap="around" w:vAnchor="text" w:hAnchor="page" w:x="11820" w:y="-890"/>
      <w:rPr>
        <w:rStyle w:val="PageNumber"/>
        <w:color w:val="717C7D"/>
        <w:sz w:val="20"/>
        <w:szCs w:val="20"/>
      </w:rPr>
    </w:pPr>
    <w:r w:rsidRPr="004214CA">
      <w:rPr>
        <w:rStyle w:val="PageNumber"/>
        <w:color w:val="717C7D"/>
        <w:sz w:val="20"/>
        <w:szCs w:val="20"/>
      </w:rPr>
      <w:fldChar w:fldCharType="begin"/>
    </w:r>
    <w:r w:rsidR="00FF1B3C" w:rsidRPr="004214CA">
      <w:rPr>
        <w:rStyle w:val="PageNumber"/>
        <w:color w:val="717C7D"/>
        <w:sz w:val="20"/>
        <w:szCs w:val="20"/>
      </w:rPr>
      <w:instrText xml:space="preserve">PAGE  </w:instrText>
    </w:r>
    <w:r w:rsidRPr="004214CA">
      <w:rPr>
        <w:rStyle w:val="PageNumber"/>
        <w:color w:val="717C7D"/>
        <w:sz w:val="20"/>
        <w:szCs w:val="20"/>
      </w:rPr>
      <w:fldChar w:fldCharType="separate"/>
    </w:r>
    <w:r w:rsidR="00EB6FF4">
      <w:rPr>
        <w:rStyle w:val="PageNumber"/>
        <w:noProof/>
        <w:color w:val="717C7D"/>
        <w:sz w:val="20"/>
        <w:szCs w:val="20"/>
      </w:rPr>
      <w:t>1</w:t>
    </w:r>
    <w:r w:rsidRPr="004214CA">
      <w:rPr>
        <w:rStyle w:val="PageNumber"/>
        <w:color w:val="717C7D"/>
        <w:sz w:val="20"/>
        <w:szCs w:val="20"/>
      </w:rPr>
      <w:fldChar w:fldCharType="end"/>
    </w:r>
  </w:p>
  <w:p w14:paraId="2E08069C" w14:textId="77777777" w:rsidR="005D49CE" w:rsidRPr="000B1DFA" w:rsidRDefault="007D48E2" w:rsidP="004A3D55">
    <w:pPr>
      <w:pStyle w:val="Footer"/>
      <w:rPr>
        <w:sz w:val="15"/>
        <w:szCs w:val="15"/>
      </w:rPr>
    </w:pPr>
    <w:r>
      <w:rPr>
        <w:noProof/>
        <w:color w:val="717C7D"/>
        <w:sz w:val="15"/>
        <w:szCs w:val="15"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29C01C5" wp14:editId="55FCA0AE">
              <wp:simplePos x="0" y="0"/>
              <wp:positionH relativeFrom="column">
                <wp:posOffset>6235065</wp:posOffset>
              </wp:positionH>
              <wp:positionV relativeFrom="paragraph">
                <wp:posOffset>-279401</wp:posOffset>
              </wp:positionV>
              <wp:extent cx="39370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9370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F4892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B7A05E" id="Straight Connector 4" o:spid="_x0000_s1026" style="position:absolute;flip:x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490.95pt,-22pt" to="521.95pt,-2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" strokecolor="#f48922" strokeweight="1pt">
              <o:lock v:ext="edit" shapetype="f"/>
            </v:line>
          </w:pict>
        </mc:Fallback>
      </mc:AlternateContent>
    </w:r>
    <w:r w:rsidR="005D49CE" w:rsidRPr="00FF1B3C">
      <w:rPr>
        <w:color w:val="717C7D"/>
        <w:sz w:val="15"/>
        <w:szCs w:val="15"/>
      </w:rPr>
      <w:t xml:space="preserve">1800 M Street, </w:t>
    </w:r>
    <w:r w:rsidR="004D3813">
      <w:rPr>
        <w:color w:val="717C7D"/>
        <w:sz w:val="15"/>
        <w:szCs w:val="15"/>
      </w:rPr>
      <w:t>NW, Suite 300S</w:t>
    </w:r>
    <w:r w:rsidR="005D49CE" w:rsidRPr="00FF1B3C">
      <w:rPr>
        <w:color w:val="717C7D"/>
        <w:sz w:val="15"/>
        <w:szCs w:val="15"/>
      </w:rPr>
      <w:t>, Washington, D.C. 20036-58</w:t>
    </w:r>
    <w:r w:rsidR="00CB6E31">
      <w:rPr>
        <w:color w:val="717C7D"/>
        <w:sz w:val="15"/>
        <w:szCs w:val="15"/>
      </w:rPr>
      <w:t>28</w:t>
    </w:r>
    <w:r w:rsidR="005D49CE" w:rsidRPr="000B1DFA">
      <w:rPr>
        <w:sz w:val="15"/>
        <w:szCs w:val="15"/>
      </w:rPr>
      <w:t xml:space="preserve"> </w:t>
    </w:r>
    <w:r w:rsidR="005D49CE" w:rsidRPr="000B1DFA">
      <w:rPr>
        <w:color w:val="F48922"/>
        <w:sz w:val="15"/>
        <w:szCs w:val="15"/>
      </w:rPr>
      <w:t>|</w:t>
    </w:r>
    <w:r w:rsidR="005D49CE" w:rsidRPr="000B1DFA">
      <w:rPr>
        <w:sz w:val="15"/>
        <w:szCs w:val="15"/>
      </w:rPr>
      <w:t xml:space="preserve"> </w:t>
    </w:r>
    <w:r w:rsidR="005D49CE" w:rsidRPr="00FF1B3C">
      <w:rPr>
        <w:color w:val="717C7D"/>
        <w:sz w:val="15"/>
        <w:szCs w:val="15"/>
      </w:rPr>
      <w:t>P. 202.296.3671</w:t>
    </w:r>
    <w:r w:rsidR="005D0843" w:rsidRPr="000B1DFA">
      <w:rPr>
        <w:sz w:val="15"/>
        <w:szCs w:val="15"/>
      </w:rPr>
      <w:t xml:space="preserve"> </w:t>
    </w:r>
    <w:r w:rsidR="005D0843" w:rsidRPr="000B1DFA">
      <w:rPr>
        <w:color w:val="F48922"/>
        <w:sz w:val="15"/>
        <w:szCs w:val="15"/>
      </w:rPr>
      <w:t>|</w:t>
    </w:r>
    <w:r w:rsidR="005D0843" w:rsidRPr="000B1DFA">
      <w:rPr>
        <w:sz w:val="15"/>
        <w:szCs w:val="15"/>
      </w:rPr>
      <w:t xml:space="preserve"> </w:t>
    </w:r>
    <w:r w:rsidR="005D49CE" w:rsidRPr="00FF1B3C">
      <w:rPr>
        <w:color w:val="717C7D"/>
        <w:sz w:val="15"/>
        <w:szCs w:val="15"/>
      </w:rPr>
      <w:t>F. 202.223.5843</w:t>
    </w:r>
    <w:r w:rsidR="005D0843" w:rsidRPr="000B1DFA">
      <w:rPr>
        <w:sz w:val="15"/>
        <w:szCs w:val="15"/>
      </w:rPr>
      <w:t xml:space="preserve"> </w:t>
    </w:r>
    <w:r w:rsidR="005D0843" w:rsidRPr="000B1DFA">
      <w:rPr>
        <w:color w:val="F48922"/>
        <w:sz w:val="15"/>
        <w:szCs w:val="15"/>
      </w:rPr>
      <w:t>|</w:t>
    </w:r>
    <w:r w:rsidR="005D0843" w:rsidRPr="000B1DFA">
      <w:rPr>
        <w:sz w:val="15"/>
        <w:szCs w:val="15"/>
      </w:rPr>
      <w:t xml:space="preserve"> </w:t>
    </w:r>
    <w:r w:rsidR="005D0843">
      <w:rPr>
        <w:color w:val="717C7D"/>
        <w:sz w:val="15"/>
        <w:szCs w:val="15"/>
      </w:rPr>
      <w:t>homeclosing101.</w:t>
    </w:r>
    <w:r w:rsidR="00F0671D">
      <w:rPr>
        <w:color w:val="717C7D"/>
        <w:sz w:val="15"/>
        <w:szCs w:val="15"/>
      </w:rPr>
      <w:t>org</w:t>
    </w:r>
  </w:p>
  <w:p w14:paraId="04F26285" w14:textId="77777777" w:rsidR="009A4AB8" w:rsidRDefault="009A4AB8" w:rsidP="004A3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91A09" w14:textId="77777777" w:rsidR="00163FDC" w:rsidRDefault="00163FDC" w:rsidP="004A3D55">
      <w:r>
        <w:separator/>
      </w:r>
    </w:p>
    <w:p w14:paraId="4F887B39" w14:textId="77777777" w:rsidR="00163FDC" w:rsidRDefault="00163FDC" w:rsidP="004A3D55"/>
  </w:footnote>
  <w:footnote w:type="continuationSeparator" w:id="0">
    <w:p w14:paraId="25F873DD" w14:textId="77777777" w:rsidR="00163FDC" w:rsidRDefault="00163FDC" w:rsidP="004A3D55">
      <w:r>
        <w:continuationSeparator/>
      </w:r>
    </w:p>
    <w:p w14:paraId="4781A400" w14:textId="77777777" w:rsidR="00163FDC" w:rsidRDefault="00163FDC" w:rsidP="004A3D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4193" w14:textId="77777777" w:rsidR="005D49CE" w:rsidRDefault="005D49CE" w:rsidP="00CE7DBF">
    <w:pPr>
      <w:pStyle w:val="Header"/>
      <w:tabs>
        <w:tab w:val="left" w:pos="2700"/>
      </w:tabs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10AF8DF1" wp14:editId="39E50921">
          <wp:simplePos x="0" y="0"/>
          <wp:positionH relativeFrom="column">
            <wp:posOffset>-598170</wp:posOffset>
          </wp:positionH>
          <wp:positionV relativeFrom="paragraph">
            <wp:posOffset>91440</wp:posOffset>
          </wp:positionV>
          <wp:extent cx="1827984" cy="534630"/>
          <wp:effectExtent l="0" t="0" r="1270" b="0"/>
          <wp:wrapNone/>
          <wp:docPr id="2" name="Picture 2" descr="Macintosh HD:Users:GD2:Dropbox:360 Clients:ALTA:_CREATIVE:_TEMPLATES:PPT:Links:ALTA_LOGO_PMS444+1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D2:Dropbox:360 Clients:ALTA:_CREATIVE:_TEMPLATES:PPT:Links:ALTA_LOGO_PMS444+1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984" cy="534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14:paraId="6B3B87D4" w14:textId="77777777" w:rsidR="009A4AB8" w:rsidRDefault="009A4AB8" w:rsidP="004A3D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294A"/>
    <w:multiLevelType w:val="hybridMultilevel"/>
    <w:tmpl w:val="DC0C7898"/>
    <w:lvl w:ilvl="0" w:tplc="37B48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7B5"/>
      </w:rPr>
    </w:lvl>
    <w:lvl w:ilvl="1" w:tplc="BF56DF8C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 w:tplc="6BAE5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 w:tplc="0264FC9E">
      <w:start w:val="1"/>
      <w:numFmt w:val="bullet"/>
      <w:pStyle w:val="Bullet4"/>
      <w:lvlText w:val=""/>
      <w:lvlJc w:val="left"/>
      <w:pPr>
        <w:ind w:left="2880" w:hanging="360"/>
      </w:pPr>
      <w:rPr>
        <w:rFonts w:ascii="Symbol" w:hAnsi="Symbol" w:hint="default"/>
        <w:color w:val="81BD41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689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6DC468A"/>
    <w:multiLevelType w:val="hybridMultilevel"/>
    <w:tmpl w:val="5600BAAE"/>
    <w:lvl w:ilvl="0" w:tplc="0409000F">
      <w:start w:val="1"/>
      <w:numFmt w:val="decimal"/>
      <w:pStyle w:val="Bullet1"/>
      <w:lvlText w:val="%1."/>
      <w:lvlJc w:val="left"/>
      <w:pPr>
        <w:ind w:left="720" w:hanging="360"/>
      </w:pPr>
      <w:rPr>
        <w:rFonts w:hint="default"/>
        <w:color w:val="00A7B5"/>
      </w:rPr>
    </w:lvl>
    <w:lvl w:ilvl="1" w:tplc="BF56DF8C">
      <w:start w:val="1"/>
      <w:numFmt w:val="bullet"/>
      <w:pStyle w:val="Bullet2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 w:tplc="6BAE5EC4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CE58C">
      <w:start w:val="1"/>
      <w:numFmt w:val="bullet"/>
      <w:pStyle w:val="Bullet5"/>
      <w:lvlText w:val="&gt;"/>
      <w:lvlJc w:val="left"/>
      <w:pPr>
        <w:ind w:left="3600" w:hanging="360"/>
      </w:pPr>
      <w:rPr>
        <w:rFonts w:ascii="Courier New" w:hAnsi="Courier New" w:hint="default"/>
        <w:color w:val="FFA300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B71"/>
    <w:multiLevelType w:val="multilevel"/>
    <w:tmpl w:val="4436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7B5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&gt;"/>
      <w:lvlJc w:val="left"/>
      <w:pPr>
        <w:ind w:left="3600" w:hanging="360"/>
      </w:pPr>
      <w:rPr>
        <w:rFonts w:ascii="Courier New" w:hAnsi="Courier New" w:hint="default"/>
        <w:color w:val="FFA30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E7B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31A53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CF03E31"/>
    <w:multiLevelType w:val="multilevel"/>
    <w:tmpl w:val="44365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7B5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AB23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F45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&gt;"/>
      <w:lvlJc w:val="left"/>
      <w:pPr>
        <w:ind w:left="3600" w:hanging="360"/>
      </w:pPr>
      <w:rPr>
        <w:rFonts w:ascii="Courier New" w:hAnsi="Courier New" w:hint="default"/>
        <w:color w:val="FFA30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5F"/>
    <w:rsid w:val="00046971"/>
    <w:rsid w:val="00052E56"/>
    <w:rsid w:val="0007325F"/>
    <w:rsid w:val="000B1DFA"/>
    <w:rsid w:val="00163FDC"/>
    <w:rsid w:val="001E1EE2"/>
    <w:rsid w:val="00285881"/>
    <w:rsid w:val="002C708E"/>
    <w:rsid w:val="00337415"/>
    <w:rsid w:val="003A5589"/>
    <w:rsid w:val="004214CA"/>
    <w:rsid w:val="00460714"/>
    <w:rsid w:val="004A3D55"/>
    <w:rsid w:val="004B5F38"/>
    <w:rsid w:val="004D3813"/>
    <w:rsid w:val="005B64A7"/>
    <w:rsid w:val="005D0843"/>
    <w:rsid w:val="005D49CE"/>
    <w:rsid w:val="006B1ECE"/>
    <w:rsid w:val="006F37C8"/>
    <w:rsid w:val="00724E77"/>
    <w:rsid w:val="00742AA3"/>
    <w:rsid w:val="007D48E2"/>
    <w:rsid w:val="00810EBC"/>
    <w:rsid w:val="0083530F"/>
    <w:rsid w:val="00853DCF"/>
    <w:rsid w:val="00861836"/>
    <w:rsid w:val="008A5832"/>
    <w:rsid w:val="008E0770"/>
    <w:rsid w:val="00970ED6"/>
    <w:rsid w:val="0099276A"/>
    <w:rsid w:val="009A4AB8"/>
    <w:rsid w:val="009D5B24"/>
    <w:rsid w:val="009F21F3"/>
    <w:rsid w:val="009F4584"/>
    <w:rsid w:val="00A6727B"/>
    <w:rsid w:val="00AA101D"/>
    <w:rsid w:val="00AB03CA"/>
    <w:rsid w:val="00AC0550"/>
    <w:rsid w:val="00B82EA5"/>
    <w:rsid w:val="00C91D64"/>
    <w:rsid w:val="00CB6E31"/>
    <w:rsid w:val="00CE7DBF"/>
    <w:rsid w:val="00D76BE2"/>
    <w:rsid w:val="00DE7F19"/>
    <w:rsid w:val="00EB6FF4"/>
    <w:rsid w:val="00F0671D"/>
    <w:rsid w:val="00FB228B"/>
    <w:rsid w:val="00FC3B9E"/>
    <w:rsid w:val="00F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3036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3D55"/>
    <w:rPr>
      <w:rFonts w:ascii="Century Gothic" w:hAnsi="Century Gothic"/>
      <w:color w:val="404040" w:themeColor="text1" w:themeTint="BF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3CA"/>
    <w:pPr>
      <w:numPr>
        <w:numId w:val="7"/>
      </w:numPr>
      <w:outlineLvl w:val="0"/>
    </w:pPr>
    <w:rPr>
      <w:b/>
      <w:caps/>
      <w:color w:val="14A0B5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ECE"/>
    <w:pPr>
      <w:numPr>
        <w:ilvl w:val="1"/>
        <w:numId w:val="7"/>
      </w:numPr>
      <w:outlineLvl w:val="1"/>
    </w:pPr>
    <w:rPr>
      <w:b/>
      <w:color w:val="A6A6A6" w:themeColor="background1" w:themeShade="A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8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836"/>
  </w:style>
  <w:style w:type="paragraph" w:styleId="Footer">
    <w:name w:val="footer"/>
    <w:basedOn w:val="Normal"/>
    <w:link w:val="FooterChar"/>
    <w:uiPriority w:val="99"/>
    <w:unhideWhenUsed/>
    <w:rsid w:val="008618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836"/>
  </w:style>
  <w:style w:type="paragraph" w:styleId="BalloonText">
    <w:name w:val="Balloon Text"/>
    <w:basedOn w:val="Normal"/>
    <w:link w:val="BalloonTextChar"/>
    <w:uiPriority w:val="99"/>
    <w:semiHidden/>
    <w:unhideWhenUsed/>
    <w:rsid w:val="008618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3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183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10EBC"/>
  </w:style>
  <w:style w:type="character" w:customStyle="1" w:styleId="Heading1Char">
    <w:name w:val="Heading 1 Char"/>
    <w:basedOn w:val="DefaultParagraphFont"/>
    <w:link w:val="Heading1"/>
    <w:uiPriority w:val="9"/>
    <w:rsid w:val="00AB03CA"/>
    <w:rPr>
      <w:rFonts w:ascii="Century Gothic" w:hAnsi="Century Gothic"/>
      <w:b/>
      <w:caps/>
      <w:color w:val="14A0B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B1ECE"/>
    <w:rPr>
      <w:rFonts w:ascii="Century Gothic" w:hAnsi="Century Gothic"/>
      <w:b/>
      <w:color w:val="A6A6A6" w:themeColor="background1" w:themeShade="A6"/>
      <w:sz w:val="26"/>
      <w:szCs w:val="26"/>
    </w:rPr>
  </w:style>
  <w:style w:type="paragraph" w:customStyle="1" w:styleId="HEADER-TITLE">
    <w:name w:val="HEADER-TITLE"/>
    <w:basedOn w:val="Normal"/>
    <w:qFormat/>
    <w:rsid w:val="004A3D55"/>
    <w:rPr>
      <w:b/>
      <w:color w:val="FFFFFF" w:themeColor="background1"/>
      <w:sz w:val="44"/>
      <w:szCs w:val="44"/>
    </w:rPr>
  </w:style>
  <w:style w:type="paragraph" w:customStyle="1" w:styleId="Subtitle-Cover">
    <w:name w:val="Subtitle-Cover"/>
    <w:basedOn w:val="Normal"/>
    <w:qFormat/>
    <w:rsid w:val="004A3D55"/>
    <w:rPr>
      <w:color w:val="FFFFFF" w:themeColor="background1"/>
      <w:sz w:val="32"/>
    </w:rPr>
  </w:style>
  <w:style w:type="paragraph" w:styleId="ListParagraph">
    <w:name w:val="List Paragraph"/>
    <w:basedOn w:val="Normal"/>
    <w:uiPriority w:val="34"/>
    <w:qFormat/>
    <w:rsid w:val="00742AA3"/>
    <w:pPr>
      <w:ind w:left="720"/>
      <w:contextualSpacing/>
    </w:pPr>
  </w:style>
  <w:style w:type="paragraph" w:customStyle="1" w:styleId="Bullet1">
    <w:name w:val="Bullet1"/>
    <w:basedOn w:val="ListParagraph"/>
    <w:qFormat/>
    <w:rsid w:val="00742AA3"/>
    <w:pPr>
      <w:numPr>
        <w:numId w:val="1"/>
      </w:numPr>
    </w:pPr>
  </w:style>
  <w:style w:type="paragraph" w:customStyle="1" w:styleId="Bullet2">
    <w:name w:val="Bullet2"/>
    <w:basedOn w:val="Bullet1"/>
    <w:qFormat/>
    <w:rsid w:val="00742AA3"/>
    <w:pPr>
      <w:numPr>
        <w:ilvl w:val="1"/>
      </w:numPr>
    </w:pPr>
  </w:style>
  <w:style w:type="paragraph" w:customStyle="1" w:styleId="Bullet3">
    <w:name w:val="Bullet3"/>
    <w:basedOn w:val="Bullet1"/>
    <w:qFormat/>
    <w:rsid w:val="00742AA3"/>
    <w:pPr>
      <w:numPr>
        <w:ilvl w:val="2"/>
      </w:numPr>
    </w:pPr>
  </w:style>
  <w:style w:type="paragraph" w:customStyle="1" w:styleId="Bullet4">
    <w:name w:val="Bullet4"/>
    <w:basedOn w:val="Bullet1"/>
    <w:qFormat/>
    <w:rsid w:val="00742AA3"/>
    <w:pPr>
      <w:numPr>
        <w:ilvl w:val="3"/>
        <w:numId w:val="2"/>
      </w:numPr>
    </w:pPr>
  </w:style>
  <w:style w:type="paragraph" w:customStyle="1" w:styleId="Bullet5">
    <w:name w:val="Bullet5"/>
    <w:basedOn w:val="Bullet1"/>
    <w:qFormat/>
    <w:rsid w:val="009F21F3"/>
    <w:pPr>
      <w:numPr>
        <w:ilvl w:val="4"/>
      </w:numPr>
    </w:pPr>
  </w:style>
  <w:style w:type="character" w:styleId="LineNumber">
    <w:name w:val="line number"/>
    <w:basedOn w:val="DefaultParagraphFont"/>
    <w:uiPriority w:val="99"/>
    <w:semiHidden/>
    <w:unhideWhenUsed/>
    <w:rsid w:val="00CE7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CBEBF8-9F7F-DC45-A1F3-98ADD54A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2019-09-11T12:29:00Z</dcterms:created>
  <dcterms:modified xsi:type="dcterms:W3CDTF">2019-09-11T12:29:00Z</dcterms:modified>
</cp:coreProperties>
</file>